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12" w:rsidRPr="00AB59E2" w:rsidRDefault="000E4512" w:rsidP="00AB59E2">
      <w:pPr>
        <w:spacing w:line="288" w:lineRule="auto"/>
        <w:jc w:val="center"/>
        <w:rPr>
          <w:rFonts w:asciiTheme="minorEastAsia" w:hAnsiTheme="minorEastAsia"/>
          <w:sz w:val="28"/>
          <w:szCs w:val="28"/>
        </w:rPr>
      </w:pPr>
      <w:r w:rsidRPr="00AB59E2">
        <w:rPr>
          <w:rFonts w:asciiTheme="minorEastAsia" w:hAnsiTheme="minorEastAsia" w:hint="eastAsia"/>
          <w:sz w:val="28"/>
          <w:szCs w:val="28"/>
        </w:rPr>
        <w:t>台灣新聞記者協會</w:t>
      </w:r>
      <w:r w:rsidR="0074681D" w:rsidRPr="00AB59E2">
        <w:rPr>
          <w:rFonts w:asciiTheme="minorEastAsia" w:hAnsiTheme="minorEastAsia" w:hint="eastAsia"/>
          <w:sz w:val="28"/>
          <w:szCs w:val="28"/>
        </w:rPr>
        <w:t>、台灣媒體觀察教育基金會</w:t>
      </w:r>
      <w:r w:rsidRPr="00AB59E2">
        <w:rPr>
          <w:rFonts w:asciiTheme="minorEastAsia" w:hAnsiTheme="minorEastAsia" w:hint="eastAsia"/>
          <w:sz w:val="28"/>
          <w:szCs w:val="28"/>
        </w:rPr>
        <w:t>【採訪通知】</w:t>
      </w:r>
    </w:p>
    <w:p w:rsidR="000E4512" w:rsidRPr="00AB59E2" w:rsidRDefault="004C6D4C" w:rsidP="00AB59E2">
      <w:pPr>
        <w:spacing w:line="288" w:lineRule="auto"/>
        <w:jc w:val="center"/>
        <w:rPr>
          <w:rFonts w:asciiTheme="minorEastAsia" w:hAnsiTheme="minorEastAsia"/>
          <w:sz w:val="28"/>
          <w:szCs w:val="28"/>
        </w:rPr>
      </w:pPr>
      <w:r w:rsidRPr="00AB59E2">
        <w:rPr>
          <w:rFonts w:asciiTheme="minorEastAsia" w:hAnsiTheme="minorEastAsia"/>
          <w:sz w:val="28"/>
          <w:szCs w:val="28"/>
        </w:rPr>
        <w:t>「</w:t>
      </w:r>
      <w:r w:rsidR="007514A2" w:rsidRPr="00AB59E2">
        <w:rPr>
          <w:rFonts w:asciiTheme="minorEastAsia" w:hAnsiTheme="minorEastAsia" w:hint="eastAsia"/>
          <w:sz w:val="28"/>
          <w:szCs w:val="28"/>
        </w:rPr>
        <w:t>台灣新聞自由與記者權益監測計畫</w:t>
      </w:r>
      <w:r w:rsidRPr="00AB59E2">
        <w:rPr>
          <w:rFonts w:asciiTheme="minorEastAsia" w:hAnsiTheme="minorEastAsia"/>
          <w:sz w:val="28"/>
          <w:szCs w:val="28"/>
        </w:rPr>
        <w:t>」</w:t>
      </w:r>
      <w:r w:rsidR="007514A2" w:rsidRPr="00AB59E2">
        <w:rPr>
          <w:rFonts w:asciiTheme="minorEastAsia" w:hAnsiTheme="minorEastAsia" w:hint="eastAsia"/>
          <w:sz w:val="28"/>
          <w:szCs w:val="28"/>
        </w:rPr>
        <w:t>成果</w:t>
      </w:r>
      <w:r w:rsidRPr="00AB59E2">
        <w:rPr>
          <w:rFonts w:asciiTheme="minorEastAsia" w:hAnsiTheme="minorEastAsia" w:hint="eastAsia"/>
          <w:sz w:val="28"/>
          <w:szCs w:val="28"/>
        </w:rPr>
        <w:t>發布會</w:t>
      </w:r>
    </w:p>
    <w:p w:rsidR="007514A2" w:rsidRPr="00AB59E2" w:rsidRDefault="001D31E7" w:rsidP="00AB59E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ind w:firstLineChars="177" w:firstLine="425"/>
        <w:rPr>
          <w:rFonts w:asciiTheme="minorEastAsia" w:hAnsiTheme="minorEastAsia"/>
        </w:rPr>
      </w:pPr>
      <w:r w:rsidRPr="00AB59E2">
        <w:rPr>
          <w:rFonts w:asciiTheme="minorEastAsia" w:hAnsiTheme="minorEastAsia"/>
          <w:szCs w:val="24"/>
        </w:rPr>
        <w:t>台灣新聞記者協會與台灣媒體觀察基金會</w:t>
      </w:r>
      <w:r w:rsidRPr="00AB59E2">
        <w:rPr>
          <w:rFonts w:asciiTheme="minorEastAsia" w:hAnsiTheme="minorEastAsia" w:hint="eastAsia"/>
          <w:szCs w:val="24"/>
        </w:rPr>
        <w:t>預計</w:t>
      </w:r>
      <w:r w:rsidRPr="00AB59E2">
        <w:rPr>
          <w:rFonts w:asciiTheme="minorEastAsia" w:hAnsiTheme="minorEastAsia"/>
          <w:szCs w:val="24"/>
        </w:rPr>
        <w:t>發表「台灣新聞自由與記者權益監測計畫」成果，並發布《2020台灣媒體工作者權利受害紀錄》報告，主張台灣應該與國際記者聯盟（IFJ）同步協作，建立經常性的記者權利守望機制及投訴平台。NCC審核媒體執照時，勞動權益應該列為重要評核標準。</w:t>
      </w:r>
      <w:r w:rsidR="006001CB" w:rsidRPr="00AB59E2">
        <w:rPr>
          <w:rFonts w:asciiTheme="minorEastAsia" w:hAnsiTheme="minorEastAsia" w:cstheme="minorHAnsi"/>
          <w:lang w:val="zh-TW"/>
        </w:rPr>
        <w:t>會議</w:t>
      </w:r>
      <w:r w:rsidR="006001CB" w:rsidRPr="00AB59E2">
        <w:rPr>
          <w:rFonts w:asciiTheme="minorEastAsia" w:hAnsiTheme="minorEastAsia" w:cstheme="minorHAnsi" w:hint="eastAsia"/>
          <w:lang w:val="zh-TW"/>
        </w:rPr>
        <w:t>將</w:t>
      </w:r>
      <w:r w:rsidR="006001CB" w:rsidRPr="00AB59E2">
        <w:rPr>
          <w:rFonts w:asciiTheme="minorEastAsia" w:hAnsiTheme="minorEastAsia" w:cstheme="minorHAnsi"/>
          <w:lang w:val="zh-TW"/>
        </w:rPr>
        <w:t>邀請</w:t>
      </w:r>
      <w:r w:rsidRPr="00AB59E2">
        <w:rPr>
          <w:rFonts w:asciiTheme="minorEastAsia" w:hAnsiTheme="minorEastAsia" w:cstheme="minorHAnsi" w:hint="eastAsia"/>
          <w:lang w:val="zh-TW"/>
        </w:rPr>
        <w:t>第一線</w:t>
      </w:r>
      <w:r w:rsidRPr="00AB59E2">
        <w:rPr>
          <w:rFonts w:asciiTheme="minorEastAsia" w:hAnsiTheme="minorEastAsia"/>
        </w:rPr>
        <w:t>媒體工作者、傳播學者</w:t>
      </w:r>
      <w:r w:rsidRPr="00AB59E2">
        <w:rPr>
          <w:rFonts w:asciiTheme="minorEastAsia" w:hAnsiTheme="minorEastAsia" w:hint="eastAsia"/>
        </w:rPr>
        <w:t>、</w:t>
      </w:r>
      <w:r w:rsidR="006001CB" w:rsidRPr="00AB59E2">
        <w:rPr>
          <w:rFonts w:asciiTheme="minorEastAsia" w:hAnsiTheme="minorEastAsia"/>
        </w:rPr>
        <w:t>記者</w:t>
      </w:r>
      <w:r w:rsidR="006001CB" w:rsidRPr="00AB59E2">
        <w:rPr>
          <w:rFonts w:asciiTheme="minorEastAsia" w:hAnsiTheme="minorEastAsia" w:hint="eastAsia"/>
        </w:rPr>
        <w:t>工會</w:t>
      </w:r>
      <w:r w:rsidR="006001CB" w:rsidRPr="00AB59E2">
        <w:rPr>
          <w:rFonts w:asciiTheme="minorEastAsia" w:hAnsiTheme="minorEastAsia"/>
        </w:rPr>
        <w:t>組織等媒體界專業人士與會，</w:t>
      </w:r>
      <w:r w:rsidRPr="00AB59E2">
        <w:rPr>
          <w:rFonts w:asciiTheme="minorEastAsia" w:hAnsiTheme="minorEastAsia" w:hint="eastAsia"/>
        </w:rPr>
        <w:t>敬邀同業到場關心共同的權益</w:t>
      </w:r>
      <w:r w:rsidR="006001CB" w:rsidRPr="00AB59E2">
        <w:rPr>
          <w:rFonts w:asciiTheme="minorEastAsia" w:hAnsiTheme="minorEastAsia"/>
        </w:rPr>
        <w:t>。</w:t>
      </w:r>
    </w:p>
    <w:p w:rsidR="000E4512" w:rsidRPr="00AB59E2" w:rsidRDefault="000E4512" w:rsidP="00AB59E2">
      <w:pPr>
        <w:rPr>
          <w:rFonts w:asciiTheme="minorEastAsia" w:hAnsiTheme="minorEastAsia" w:cstheme="majorHAnsi"/>
          <w:b/>
          <w:szCs w:val="24"/>
        </w:rPr>
      </w:pPr>
      <w:r w:rsidRPr="00AB59E2">
        <w:rPr>
          <w:rFonts w:asciiTheme="minorEastAsia" w:hAnsiTheme="minorEastAsia" w:cstheme="minorHAnsi" w:hint="eastAsia"/>
          <w:b/>
        </w:rPr>
        <w:t>活動</w:t>
      </w:r>
      <w:r w:rsidRPr="00AB59E2">
        <w:rPr>
          <w:rFonts w:asciiTheme="minorEastAsia" w:hAnsiTheme="minorEastAsia" w:cstheme="minorHAnsi"/>
          <w:b/>
        </w:rPr>
        <w:t>時間及地點：</w:t>
      </w:r>
      <w:r w:rsidR="0074681D" w:rsidRPr="00AB59E2">
        <w:rPr>
          <w:rFonts w:asciiTheme="minorEastAsia" w:hAnsiTheme="minorEastAsia" w:cstheme="minorHAnsi"/>
        </w:rPr>
        <w:t>2021</w:t>
      </w:r>
      <w:r w:rsidRPr="00AB59E2">
        <w:rPr>
          <w:rFonts w:asciiTheme="minorEastAsia" w:hAnsiTheme="minorEastAsia" w:cstheme="minorHAnsi"/>
        </w:rPr>
        <w:t>年</w:t>
      </w:r>
      <w:r w:rsidR="0074681D" w:rsidRPr="00AB59E2">
        <w:rPr>
          <w:rFonts w:asciiTheme="minorEastAsia" w:hAnsiTheme="minorEastAsia" w:cstheme="minorHAnsi"/>
        </w:rPr>
        <w:t>4</w:t>
      </w:r>
      <w:r w:rsidRPr="00AB59E2">
        <w:rPr>
          <w:rFonts w:asciiTheme="minorEastAsia" w:hAnsiTheme="minorEastAsia" w:cstheme="minorHAnsi"/>
        </w:rPr>
        <w:t>月</w:t>
      </w:r>
      <w:r w:rsidR="0074681D" w:rsidRPr="00AB59E2">
        <w:rPr>
          <w:rFonts w:asciiTheme="minorEastAsia" w:hAnsiTheme="minorEastAsia" w:cstheme="minorHAnsi"/>
        </w:rPr>
        <w:t>21日（星期</w:t>
      </w:r>
      <w:r w:rsidR="0074681D" w:rsidRPr="00AB59E2">
        <w:rPr>
          <w:rFonts w:asciiTheme="minorEastAsia" w:hAnsiTheme="minorEastAsia" w:cstheme="minorHAnsi" w:hint="eastAsia"/>
        </w:rPr>
        <w:t>三</w:t>
      </w:r>
      <w:r w:rsidRPr="00AB59E2">
        <w:rPr>
          <w:rFonts w:asciiTheme="minorEastAsia" w:hAnsiTheme="minorEastAsia" w:cstheme="minorHAnsi"/>
        </w:rPr>
        <w:t>）</w:t>
      </w:r>
      <w:r w:rsidR="0074681D" w:rsidRPr="00AB59E2">
        <w:rPr>
          <w:rFonts w:asciiTheme="minorEastAsia" w:hAnsiTheme="minorEastAsia" w:cstheme="minorHAnsi"/>
        </w:rPr>
        <w:t>1</w:t>
      </w:r>
      <w:r w:rsidR="0074681D" w:rsidRPr="00AB59E2">
        <w:rPr>
          <w:rFonts w:asciiTheme="minorEastAsia" w:hAnsiTheme="minorEastAsia" w:cstheme="minorHAnsi" w:hint="eastAsia"/>
        </w:rPr>
        <w:t>0</w:t>
      </w:r>
      <w:r w:rsidR="0074681D" w:rsidRPr="00AB59E2">
        <w:rPr>
          <w:rFonts w:asciiTheme="minorEastAsia" w:hAnsiTheme="minorEastAsia" w:cstheme="minorHAnsi"/>
        </w:rPr>
        <w:t>:30-11:3</w:t>
      </w:r>
      <w:r w:rsidRPr="00AB59E2">
        <w:rPr>
          <w:rFonts w:asciiTheme="minorEastAsia" w:hAnsiTheme="minorEastAsia" w:cstheme="minorHAnsi"/>
        </w:rPr>
        <w:t>0（</w:t>
      </w:r>
      <w:r w:rsidR="0074681D" w:rsidRPr="00AB59E2">
        <w:rPr>
          <w:rFonts w:asciiTheme="minorEastAsia" w:hAnsiTheme="minorEastAsia" w:cstheme="minorHAnsi"/>
        </w:rPr>
        <w:t>10:2</w:t>
      </w:r>
      <w:r w:rsidRPr="00AB59E2">
        <w:rPr>
          <w:rFonts w:asciiTheme="minorEastAsia" w:hAnsiTheme="minorEastAsia" w:cstheme="minorHAnsi"/>
        </w:rPr>
        <w:t>0</w:t>
      </w:r>
      <w:r w:rsidR="0040473D" w:rsidRPr="00AB59E2">
        <w:rPr>
          <w:rFonts w:asciiTheme="minorEastAsia" w:hAnsiTheme="minorEastAsia" w:cstheme="minorHAnsi"/>
        </w:rPr>
        <w:t>開</w:t>
      </w:r>
      <w:r w:rsidR="0040473D" w:rsidRPr="00AB59E2">
        <w:rPr>
          <w:rFonts w:asciiTheme="minorEastAsia" w:hAnsiTheme="minorEastAsia" w:cstheme="minorHAnsi" w:hint="eastAsia"/>
        </w:rPr>
        <w:t>放入場</w:t>
      </w:r>
      <w:r w:rsidRPr="00AB59E2">
        <w:rPr>
          <w:rFonts w:asciiTheme="minorEastAsia" w:hAnsiTheme="minorEastAsia" w:cstheme="minorHAnsi"/>
        </w:rPr>
        <w:t>）</w:t>
      </w:r>
      <w:r w:rsidR="006001CB" w:rsidRPr="00AB59E2">
        <w:rPr>
          <w:rFonts w:asciiTheme="minorEastAsia" w:hAnsiTheme="minorEastAsia" w:cstheme="minorHAnsi" w:hint="eastAsia"/>
          <w:b/>
        </w:rPr>
        <w:t>，</w:t>
      </w:r>
      <w:r w:rsidR="0074681D" w:rsidRPr="00AB59E2">
        <w:rPr>
          <w:rFonts w:asciiTheme="minorEastAsia" w:hAnsiTheme="minorEastAsia" w:cstheme="minorHAnsi" w:hint="eastAsia"/>
        </w:rPr>
        <w:t>立法院中興大樓101會議室</w:t>
      </w:r>
      <w:r w:rsidR="0074681D" w:rsidRPr="00AB59E2">
        <w:rPr>
          <w:rFonts w:asciiTheme="minorEastAsia" w:hAnsiTheme="minorEastAsia" w:cstheme="majorHAnsi"/>
          <w:szCs w:val="24"/>
        </w:rPr>
        <w:t>（</w:t>
      </w:r>
      <w:r w:rsidR="007514A2" w:rsidRPr="00AB59E2">
        <w:rPr>
          <w:rFonts w:asciiTheme="minorEastAsia" w:hAnsiTheme="minorEastAsia" w:cstheme="majorHAnsi"/>
          <w:color w:val="202124"/>
          <w:szCs w:val="24"/>
          <w:shd w:val="clear" w:color="auto" w:fill="FFFFFF"/>
        </w:rPr>
        <w:t>台北市中正區濟南路一段</w:t>
      </w:r>
      <w:r w:rsidR="007514A2" w:rsidRPr="00AB59E2">
        <w:rPr>
          <w:rFonts w:asciiTheme="minorEastAsia" w:hAnsiTheme="minorEastAsia"/>
        </w:rPr>
        <w:t>3-1</w:t>
      </w:r>
      <w:r w:rsidR="007514A2" w:rsidRPr="00AB59E2">
        <w:rPr>
          <w:rFonts w:asciiTheme="minorEastAsia" w:hAnsiTheme="minorEastAsia" w:cstheme="majorHAnsi"/>
          <w:color w:val="202124"/>
          <w:szCs w:val="24"/>
          <w:shd w:val="clear" w:color="auto" w:fill="FFFFFF"/>
        </w:rPr>
        <w:t>號</w:t>
      </w:r>
      <w:r w:rsidRPr="00AB59E2">
        <w:rPr>
          <w:rFonts w:asciiTheme="minorEastAsia" w:hAnsiTheme="minorEastAsia" w:cstheme="majorHAnsi"/>
          <w:szCs w:val="24"/>
        </w:rPr>
        <w:t>）</w:t>
      </w:r>
    </w:p>
    <w:p w:rsidR="006001CB" w:rsidRPr="00AB59E2" w:rsidRDefault="006001CB" w:rsidP="00AB59E2">
      <w:pPr>
        <w:spacing w:line="480" w:lineRule="auto"/>
        <w:rPr>
          <w:rFonts w:asciiTheme="minorEastAsia" w:hAnsiTheme="minorEastAsia"/>
        </w:rPr>
      </w:pPr>
      <w:r w:rsidRPr="00AB59E2">
        <w:rPr>
          <w:rFonts w:asciiTheme="minorEastAsia" w:hAnsiTheme="minorEastAsia" w:hint="eastAsia"/>
          <w:b/>
        </w:rPr>
        <w:t>主辦單位：</w:t>
      </w:r>
      <w:r w:rsidRPr="00AB59E2">
        <w:rPr>
          <w:rFonts w:asciiTheme="minorEastAsia" w:hAnsiTheme="minorEastAsia" w:hint="eastAsia"/>
        </w:rPr>
        <w:t>台灣新聞記者協會</w:t>
      </w:r>
      <w:r w:rsidR="0074681D" w:rsidRPr="00AB59E2">
        <w:rPr>
          <w:rFonts w:asciiTheme="minorEastAsia" w:hAnsiTheme="minorEastAsia" w:hint="eastAsia"/>
        </w:rPr>
        <w:t>、台灣媒體觀察教育基金會</w:t>
      </w:r>
    </w:p>
    <w:p w:rsidR="000E4512" w:rsidRPr="00AB59E2" w:rsidRDefault="0074681D" w:rsidP="00AB59E2">
      <w:pPr>
        <w:spacing w:line="480" w:lineRule="auto"/>
        <w:rPr>
          <w:rFonts w:asciiTheme="minorEastAsia" w:hAnsiTheme="minorEastAsia" w:cstheme="minorHAnsi"/>
          <w:b/>
        </w:rPr>
      </w:pPr>
      <w:r w:rsidRPr="00AB59E2">
        <w:rPr>
          <w:rFonts w:asciiTheme="minorEastAsia" w:hAnsiTheme="minorEastAsia" w:cstheme="minorHAnsi" w:hint="eastAsia"/>
          <w:b/>
        </w:rPr>
        <w:t>發布</w:t>
      </w:r>
      <w:r w:rsidR="000E4512" w:rsidRPr="00AB59E2">
        <w:rPr>
          <w:rFonts w:asciiTheme="minorEastAsia" w:hAnsiTheme="minorEastAsia" w:cstheme="minorHAnsi"/>
          <w:b/>
        </w:rPr>
        <w:t>會議程</w:t>
      </w:r>
      <w:r w:rsidR="006001CB" w:rsidRPr="00AB59E2">
        <w:rPr>
          <w:rFonts w:asciiTheme="minorEastAsia" w:hAnsiTheme="minorEastAsia" w:hint="eastAsia"/>
          <w:b/>
        </w:rPr>
        <w:t>：</w:t>
      </w:r>
    </w:p>
    <w:tbl>
      <w:tblPr>
        <w:tblStyle w:val="2-1"/>
        <w:tblW w:w="5633" w:type="pct"/>
        <w:tblLook w:val="04A0" w:firstRow="1" w:lastRow="0" w:firstColumn="1" w:lastColumn="0" w:noHBand="0" w:noVBand="1"/>
      </w:tblPr>
      <w:tblGrid>
        <w:gridCol w:w="1418"/>
        <w:gridCol w:w="4110"/>
        <w:gridCol w:w="3809"/>
        <w:gridCol w:w="21"/>
      </w:tblGrid>
      <w:tr w:rsidR="000E4512" w:rsidRPr="00AB59E2" w:rsidTr="000E6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</w:tcPr>
          <w:p w:rsidR="000E4512" w:rsidRPr="00AB59E2" w:rsidRDefault="000E4512" w:rsidP="00AB59E2">
            <w:pPr>
              <w:spacing w:line="288" w:lineRule="auto"/>
              <w:jc w:val="center"/>
              <w:rPr>
                <w:rFonts w:asciiTheme="minorEastAsia" w:hAnsiTheme="minorEastAsia"/>
                <w:b w:val="0"/>
                <w:i/>
              </w:rPr>
            </w:pPr>
            <w:r w:rsidRPr="00AB59E2">
              <w:rPr>
                <w:rFonts w:asciiTheme="minorEastAsia" w:hAnsiTheme="minorEastAsia" w:cs="微軟正黑體" w:hint="eastAsia"/>
              </w:rPr>
              <w:t>時間</w:t>
            </w:r>
          </w:p>
        </w:tc>
        <w:tc>
          <w:tcPr>
            <w:tcW w:w="2196" w:type="pct"/>
          </w:tcPr>
          <w:p w:rsidR="000E4512" w:rsidRPr="00AB59E2" w:rsidRDefault="000E4512" w:rsidP="00AB59E2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i/>
              </w:rPr>
            </w:pPr>
            <w:r w:rsidRPr="00AB59E2">
              <w:rPr>
                <w:rFonts w:asciiTheme="minorEastAsia" w:hAnsiTheme="minorEastAsia" w:cs="微軟正黑體" w:hint="eastAsia"/>
              </w:rPr>
              <w:t>議程</w:t>
            </w:r>
          </w:p>
        </w:tc>
        <w:tc>
          <w:tcPr>
            <w:tcW w:w="2046" w:type="pct"/>
            <w:gridSpan w:val="2"/>
          </w:tcPr>
          <w:p w:rsidR="000E4512" w:rsidRPr="00AB59E2" w:rsidRDefault="000E4512" w:rsidP="00AB59E2">
            <w:pPr>
              <w:spacing w:line="28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i/>
              </w:rPr>
            </w:pPr>
            <w:r w:rsidRPr="00AB59E2">
              <w:rPr>
                <w:rFonts w:asciiTheme="minorEastAsia" w:hAnsiTheme="minorEastAsia" w:cs="微軟正黑體" w:hint="eastAsia"/>
              </w:rPr>
              <w:t>發言人及與談人</w:t>
            </w:r>
          </w:p>
        </w:tc>
      </w:tr>
      <w:tr w:rsidR="000E4512" w:rsidRPr="00AB59E2" w:rsidTr="000E6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vAlign w:val="center"/>
          </w:tcPr>
          <w:p w:rsidR="000E4512" w:rsidRPr="00AB59E2" w:rsidRDefault="0074681D" w:rsidP="00AB59E2">
            <w:pPr>
              <w:spacing w:line="288" w:lineRule="auto"/>
              <w:jc w:val="center"/>
              <w:rPr>
                <w:rFonts w:asciiTheme="minorEastAsia" w:hAnsiTheme="minorEastAsia"/>
                <w:b w:val="0"/>
                <w:i/>
              </w:rPr>
            </w:pPr>
            <w:r w:rsidRPr="00AB59E2">
              <w:rPr>
                <w:rFonts w:asciiTheme="minorEastAsia" w:hAnsiTheme="minorEastAsia" w:hint="eastAsia"/>
              </w:rPr>
              <w:t>10:</w:t>
            </w:r>
            <w:r w:rsidRPr="00AB59E2">
              <w:rPr>
                <w:rFonts w:asciiTheme="minorEastAsia" w:hAnsiTheme="minorEastAsia"/>
              </w:rPr>
              <w:t>2</w:t>
            </w:r>
            <w:r w:rsidRPr="00AB59E2">
              <w:rPr>
                <w:rFonts w:asciiTheme="minorEastAsia" w:hAnsiTheme="minorEastAsia" w:hint="eastAsia"/>
              </w:rPr>
              <w:t>0-1</w:t>
            </w:r>
            <w:r w:rsidRPr="00AB59E2">
              <w:rPr>
                <w:rFonts w:asciiTheme="minorEastAsia" w:hAnsiTheme="minorEastAsia"/>
              </w:rPr>
              <w:t>0</w:t>
            </w:r>
            <w:r w:rsidRPr="00AB59E2">
              <w:rPr>
                <w:rFonts w:asciiTheme="minorEastAsia" w:hAnsiTheme="minorEastAsia" w:hint="eastAsia"/>
              </w:rPr>
              <w:t>:</w:t>
            </w:r>
            <w:r w:rsidRPr="00AB59E2">
              <w:rPr>
                <w:rFonts w:asciiTheme="minorEastAsia" w:hAnsiTheme="minorEastAsia"/>
              </w:rPr>
              <w:t>3</w:t>
            </w:r>
            <w:r w:rsidR="000E4512" w:rsidRPr="00AB59E2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196" w:type="pct"/>
          </w:tcPr>
          <w:p w:rsidR="000E4512" w:rsidRPr="00AB59E2" w:rsidRDefault="0074681D" w:rsidP="00AB59E2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AB59E2">
              <w:rPr>
                <w:rFonts w:asciiTheme="minorEastAsia" w:hAnsiTheme="minorEastAsia" w:cs="微軟正黑體" w:hint="eastAsia"/>
                <w:b/>
              </w:rPr>
              <w:t>報到</w:t>
            </w:r>
          </w:p>
        </w:tc>
        <w:tc>
          <w:tcPr>
            <w:tcW w:w="2046" w:type="pct"/>
            <w:gridSpan w:val="2"/>
          </w:tcPr>
          <w:p w:rsidR="000E4512" w:rsidRPr="00AB59E2" w:rsidRDefault="000E4512" w:rsidP="00AB59E2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0E4512" w:rsidRPr="00AB59E2" w:rsidTr="000E692A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vAlign w:val="center"/>
          </w:tcPr>
          <w:p w:rsidR="000E4512" w:rsidRPr="00AB59E2" w:rsidRDefault="000E4512" w:rsidP="00AB59E2">
            <w:pPr>
              <w:spacing w:line="288" w:lineRule="auto"/>
              <w:jc w:val="center"/>
              <w:rPr>
                <w:rFonts w:asciiTheme="minorEastAsia" w:hAnsiTheme="minorEastAsia"/>
                <w:b w:val="0"/>
                <w:i/>
              </w:rPr>
            </w:pPr>
            <w:r w:rsidRPr="00AB59E2">
              <w:rPr>
                <w:rFonts w:asciiTheme="minorEastAsia" w:hAnsiTheme="minorEastAsia" w:hint="eastAsia"/>
              </w:rPr>
              <w:t>1</w:t>
            </w:r>
            <w:r w:rsidR="0074681D" w:rsidRPr="00AB59E2">
              <w:rPr>
                <w:rFonts w:asciiTheme="minorEastAsia" w:hAnsiTheme="minorEastAsia"/>
              </w:rPr>
              <w:t>0</w:t>
            </w:r>
            <w:r w:rsidR="0074681D" w:rsidRPr="00AB59E2">
              <w:rPr>
                <w:rFonts w:asciiTheme="minorEastAsia" w:hAnsiTheme="minorEastAsia" w:hint="eastAsia"/>
              </w:rPr>
              <w:t>:</w:t>
            </w:r>
            <w:r w:rsidR="0074681D" w:rsidRPr="00AB59E2">
              <w:rPr>
                <w:rFonts w:asciiTheme="minorEastAsia" w:hAnsiTheme="minorEastAsia"/>
              </w:rPr>
              <w:t>3</w:t>
            </w:r>
            <w:r w:rsidR="0074681D" w:rsidRPr="00AB59E2">
              <w:rPr>
                <w:rFonts w:asciiTheme="minorEastAsia" w:hAnsiTheme="minorEastAsia" w:hint="eastAsia"/>
              </w:rPr>
              <w:t>0-1</w:t>
            </w:r>
            <w:r w:rsidR="0074681D" w:rsidRPr="00AB59E2">
              <w:rPr>
                <w:rFonts w:asciiTheme="minorEastAsia" w:hAnsiTheme="minorEastAsia"/>
              </w:rPr>
              <w:t>0</w:t>
            </w:r>
            <w:r w:rsidR="0074681D" w:rsidRPr="00AB59E2">
              <w:rPr>
                <w:rFonts w:asciiTheme="minorEastAsia" w:hAnsiTheme="minorEastAsia" w:hint="eastAsia"/>
              </w:rPr>
              <w:t>:</w:t>
            </w:r>
            <w:r w:rsidR="0074681D" w:rsidRPr="00AB59E2">
              <w:rPr>
                <w:rFonts w:asciiTheme="minorEastAsia" w:hAnsiTheme="minorEastAsia"/>
              </w:rPr>
              <w:t>45</w:t>
            </w:r>
          </w:p>
        </w:tc>
        <w:tc>
          <w:tcPr>
            <w:tcW w:w="2196" w:type="pct"/>
            <w:vAlign w:val="center"/>
          </w:tcPr>
          <w:p w:rsidR="000E4512" w:rsidRPr="00AB59E2" w:rsidRDefault="000E4512" w:rsidP="00AB59E2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AB59E2">
              <w:rPr>
                <w:rFonts w:asciiTheme="minorEastAsia" w:hAnsiTheme="minorEastAsia" w:cs="微軟正黑體" w:hint="eastAsia"/>
                <w:b/>
              </w:rPr>
              <w:t>序幕</w:t>
            </w:r>
          </w:p>
          <w:p w:rsidR="000E4512" w:rsidRPr="00AB59E2" w:rsidRDefault="000E4512" w:rsidP="00AB59E2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AB59E2">
              <w:rPr>
                <w:rFonts w:asciiTheme="minorEastAsia" w:hAnsiTheme="minorEastAsia" w:hint="eastAsia"/>
              </w:rPr>
              <w:t>主辦單位與來賓致詞</w:t>
            </w:r>
          </w:p>
        </w:tc>
        <w:tc>
          <w:tcPr>
            <w:tcW w:w="2046" w:type="pct"/>
            <w:gridSpan w:val="2"/>
            <w:vAlign w:val="center"/>
          </w:tcPr>
          <w:p w:rsidR="000E4512" w:rsidRPr="00AB59E2" w:rsidRDefault="00F306D2" w:rsidP="00AB59E2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hint="eastAsia"/>
              </w:rPr>
              <w:t>鄭超文（</w:t>
            </w:r>
            <w:r w:rsidR="000E4512" w:rsidRPr="00AB59E2">
              <w:rPr>
                <w:rFonts w:asciiTheme="minorEastAsia" w:hAnsiTheme="minorEastAsia" w:hint="eastAsia"/>
              </w:rPr>
              <w:t>台灣新聞記者協會</w:t>
            </w:r>
            <w:r w:rsidRPr="00AB59E2">
              <w:rPr>
                <w:rFonts w:asciiTheme="minorEastAsia" w:hAnsiTheme="minorEastAsia" w:hint="eastAsia"/>
              </w:rPr>
              <w:t>會長）</w:t>
            </w:r>
          </w:p>
          <w:p w:rsidR="00F306D2" w:rsidRPr="00AB59E2" w:rsidRDefault="00F306D2" w:rsidP="00AB59E2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hint="eastAsia"/>
              </w:rPr>
              <w:t>洪申翰（立法委員）</w:t>
            </w:r>
          </w:p>
          <w:p w:rsidR="00AB59E2" w:rsidRPr="00AB59E2" w:rsidRDefault="00AB59E2" w:rsidP="00AB59E2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hint="eastAsia"/>
              </w:rPr>
            </w:pPr>
            <w:r w:rsidRPr="00AB59E2">
              <w:rPr>
                <w:rFonts w:asciiTheme="minorEastAsia" w:hAnsiTheme="minorEastAsia" w:hint="eastAsia"/>
              </w:rPr>
              <w:t>賴香伶（立法委員）</w:t>
            </w:r>
          </w:p>
        </w:tc>
      </w:tr>
      <w:tr w:rsidR="000E4512" w:rsidRPr="00AB59E2" w:rsidTr="000E6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vAlign w:val="center"/>
          </w:tcPr>
          <w:p w:rsidR="000E4512" w:rsidRPr="00AB59E2" w:rsidRDefault="00F306D2" w:rsidP="00AB59E2">
            <w:pPr>
              <w:spacing w:line="288" w:lineRule="auto"/>
              <w:jc w:val="center"/>
              <w:rPr>
                <w:rFonts w:asciiTheme="minorEastAsia" w:hAnsiTheme="minorEastAsia"/>
                <w:b w:val="0"/>
                <w:i/>
              </w:rPr>
            </w:pPr>
            <w:r w:rsidRPr="00AB59E2">
              <w:rPr>
                <w:rFonts w:asciiTheme="minorEastAsia" w:hAnsiTheme="minorEastAsia"/>
              </w:rPr>
              <w:t>10</w:t>
            </w:r>
            <w:r w:rsidRPr="00AB59E2">
              <w:rPr>
                <w:rFonts w:asciiTheme="minorEastAsia" w:hAnsiTheme="minorEastAsia" w:hint="eastAsia"/>
              </w:rPr>
              <w:t>:</w:t>
            </w:r>
            <w:r w:rsidRPr="00AB59E2">
              <w:rPr>
                <w:rFonts w:asciiTheme="minorEastAsia" w:hAnsiTheme="minorEastAsia"/>
              </w:rPr>
              <w:t>45</w:t>
            </w:r>
            <w:r w:rsidRPr="00AB59E2">
              <w:rPr>
                <w:rFonts w:asciiTheme="minorEastAsia" w:hAnsiTheme="minorEastAsia" w:hint="eastAsia"/>
              </w:rPr>
              <w:t>-1</w:t>
            </w:r>
            <w:r w:rsidRPr="00AB59E2">
              <w:rPr>
                <w:rFonts w:asciiTheme="minorEastAsia" w:hAnsiTheme="minorEastAsia"/>
              </w:rPr>
              <w:t>0</w:t>
            </w:r>
            <w:r w:rsidRPr="00AB59E2">
              <w:rPr>
                <w:rFonts w:asciiTheme="minorEastAsia" w:hAnsiTheme="minorEastAsia" w:hint="eastAsia"/>
              </w:rPr>
              <w:t>:</w:t>
            </w:r>
            <w:r w:rsidRPr="00AB59E2">
              <w:rPr>
                <w:rFonts w:asciiTheme="minorEastAsia" w:hAnsiTheme="minorEastAsia"/>
              </w:rPr>
              <w:t>5</w:t>
            </w:r>
            <w:r w:rsidR="000E4512" w:rsidRPr="00AB59E2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196" w:type="pct"/>
            <w:vAlign w:val="center"/>
          </w:tcPr>
          <w:p w:rsidR="000E4512" w:rsidRPr="00AB59E2" w:rsidRDefault="006822D6" w:rsidP="00AB59E2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cs="微軟正黑體" w:hint="eastAsia"/>
                <w:b/>
              </w:rPr>
              <w:t>「台灣新聞自由與記者權益監測計畫(MRM</w:t>
            </w:r>
            <w:r w:rsidRPr="00AB59E2">
              <w:rPr>
                <w:rFonts w:asciiTheme="minorEastAsia" w:hAnsiTheme="minorEastAsia" w:cs="微軟正黑體"/>
                <w:b/>
              </w:rPr>
              <w:t>)</w:t>
            </w:r>
            <w:r w:rsidRPr="00AB59E2">
              <w:rPr>
                <w:rFonts w:asciiTheme="minorEastAsia" w:hAnsiTheme="minorEastAsia" w:cs="微軟正黑體" w:hint="eastAsia"/>
                <w:b/>
              </w:rPr>
              <w:t>」</w:t>
            </w:r>
            <w:r w:rsidR="00F306D2" w:rsidRPr="00AB59E2">
              <w:rPr>
                <w:rFonts w:asciiTheme="minorEastAsia" w:hAnsiTheme="minorEastAsia" w:cs="微軟正黑體" w:hint="eastAsia"/>
                <w:b/>
              </w:rPr>
              <w:t>介紹</w:t>
            </w:r>
          </w:p>
        </w:tc>
        <w:tc>
          <w:tcPr>
            <w:tcW w:w="2046" w:type="pct"/>
            <w:gridSpan w:val="2"/>
            <w:vAlign w:val="center"/>
          </w:tcPr>
          <w:p w:rsidR="000E692A" w:rsidRPr="00AB59E2" w:rsidRDefault="00F306D2" w:rsidP="00AB59E2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hint="eastAsia"/>
              </w:rPr>
              <w:t>余佳璋</w:t>
            </w:r>
          </w:p>
          <w:p w:rsidR="000E4512" w:rsidRPr="00AB59E2" w:rsidRDefault="00F306D2" w:rsidP="00AB59E2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hint="eastAsia"/>
              </w:rPr>
              <w:t>（台灣新聞記者協會顧問）</w:t>
            </w:r>
          </w:p>
        </w:tc>
      </w:tr>
      <w:tr w:rsidR="000E4512" w:rsidRPr="00AB59E2" w:rsidTr="000E692A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vAlign w:val="center"/>
          </w:tcPr>
          <w:p w:rsidR="000E4512" w:rsidRPr="00AB59E2" w:rsidRDefault="00F306D2" w:rsidP="00AB59E2">
            <w:pPr>
              <w:spacing w:line="288" w:lineRule="auto"/>
              <w:jc w:val="center"/>
              <w:rPr>
                <w:rFonts w:asciiTheme="minorEastAsia" w:hAnsiTheme="minorEastAsia"/>
                <w:b w:val="0"/>
                <w:i/>
              </w:rPr>
            </w:pPr>
            <w:r w:rsidRPr="00AB59E2">
              <w:rPr>
                <w:rFonts w:asciiTheme="minorEastAsia" w:hAnsiTheme="minorEastAsia" w:hint="eastAsia"/>
              </w:rPr>
              <w:t>1</w:t>
            </w:r>
            <w:r w:rsidRPr="00AB59E2">
              <w:rPr>
                <w:rFonts w:asciiTheme="minorEastAsia" w:hAnsiTheme="minorEastAsia"/>
              </w:rPr>
              <w:t>0</w:t>
            </w:r>
            <w:r w:rsidRPr="00AB59E2">
              <w:rPr>
                <w:rFonts w:asciiTheme="minorEastAsia" w:hAnsiTheme="minorEastAsia" w:hint="eastAsia"/>
              </w:rPr>
              <w:t>:</w:t>
            </w:r>
            <w:r w:rsidRPr="00AB59E2">
              <w:rPr>
                <w:rFonts w:asciiTheme="minorEastAsia" w:hAnsiTheme="minorEastAsia"/>
              </w:rPr>
              <w:t>5</w:t>
            </w:r>
            <w:r w:rsidRPr="00AB59E2">
              <w:rPr>
                <w:rFonts w:asciiTheme="minorEastAsia" w:hAnsiTheme="minorEastAsia" w:hint="eastAsia"/>
              </w:rPr>
              <w:t>0-1</w:t>
            </w:r>
            <w:r w:rsidRPr="00AB59E2">
              <w:rPr>
                <w:rFonts w:asciiTheme="minorEastAsia" w:hAnsiTheme="minorEastAsia"/>
              </w:rPr>
              <w:t>1</w:t>
            </w:r>
            <w:r w:rsidRPr="00AB59E2">
              <w:rPr>
                <w:rFonts w:asciiTheme="minorEastAsia" w:hAnsiTheme="minorEastAsia" w:hint="eastAsia"/>
              </w:rPr>
              <w:t>:</w:t>
            </w:r>
            <w:r w:rsidRPr="00AB59E2">
              <w:rPr>
                <w:rFonts w:asciiTheme="minorEastAsia" w:hAnsiTheme="minorEastAsia"/>
              </w:rPr>
              <w:t>00</w:t>
            </w:r>
          </w:p>
        </w:tc>
        <w:tc>
          <w:tcPr>
            <w:tcW w:w="2196" w:type="pct"/>
            <w:vAlign w:val="center"/>
          </w:tcPr>
          <w:p w:rsidR="000E4512" w:rsidRPr="00AB59E2" w:rsidRDefault="00F306D2" w:rsidP="00AB59E2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AB59E2">
              <w:rPr>
                <w:rFonts w:asciiTheme="minorEastAsia" w:hAnsiTheme="minorEastAsia" w:cs="微軟正黑體" w:hint="eastAsia"/>
                <w:b/>
              </w:rPr>
              <w:t>問卷調查結果發表</w:t>
            </w:r>
          </w:p>
        </w:tc>
        <w:tc>
          <w:tcPr>
            <w:tcW w:w="2046" w:type="pct"/>
            <w:gridSpan w:val="2"/>
            <w:vAlign w:val="center"/>
          </w:tcPr>
          <w:p w:rsidR="000E692A" w:rsidRPr="00AB59E2" w:rsidRDefault="000E692A" w:rsidP="00AB59E2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hint="eastAsia"/>
              </w:rPr>
              <w:t>陳珮云</w:t>
            </w:r>
          </w:p>
          <w:p w:rsidR="0048420C" w:rsidRPr="00AB59E2" w:rsidRDefault="00F306D2" w:rsidP="00AB59E2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hint="eastAsia"/>
              </w:rPr>
              <w:t>（台灣媒體觀察教育基金會</w:t>
            </w:r>
            <w:r w:rsidR="000E692A" w:rsidRPr="00AB59E2">
              <w:rPr>
                <w:rFonts w:asciiTheme="minorEastAsia" w:hAnsiTheme="minorEastAsia" w:hint="eastAsia"/>
              </w:rPr>
              <w:t>專員</w:t>
            </w:r>
            <w:r w:rsidRPr="00AB59E2">
              <w:rPr>
                <w:rFonts w:asciiTheme="minorEastAsia" w:hAnsiTheme="minorEastAsia" w:hint="eastAsia"/>
              </w:rPr>
              <w:t>）</w:t>
            </w:r>
          </w:p>
        </w:tc>
      </w:tr>
      <w:tr w:rsidR="00F306D2" w:rsidRPr="00AB59E2" w:rsidTr="000E6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vAlign w:val="center"/>
          </w:tcPr>
          <w:p w:rsidR="00F306D2" w:rsidRPr="00AB59E2" w:rsidRDefault="00F306D2" w:rsidP="00AB59E2">
            <w:pPr>
              <w:spacing w:line="288" w:lineRule="auto"/>
              <w:jc w:val="center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hint="eastAsia"/>
              </w:rPr>
              <w:t>1</w:t>
            </w:r>
            <w:r w:rsidRPr="00AB59E2">
              <w:rPr>
                <w:rFonts w:asciiTheme="minorEastAsia" w:hAnsiTheme="minorEastAsia"/>
              </w:rPr>
              <w:t>1:00-11:10</w:t>
            </w:r>
          </w:p>
        </w:tc>
        <w:tc>
          <w:tcPr>
            <w:tcW w:w="2196" w:type="pct"/>
            <w:vAlign w:val="center"/>
          </w:tcPr>
          <w:p w:rsidR="00F306D2" w:rsidRPr="00AB59E2" w:rsidRDefault="00F306D2" w:rsidP="00AB59E2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微軟正黑體"/>
                <w:b/>
              </w:rPr>
            </w:pPr>
            <w:r w:rsidRPr="00AB59E2">
              <w:rPr>
                <w:rFonts w:asciiTheme="minorEastAsia" w:hAnsiTheme="minorEastAsia" w:cs="微軟正黑體" w:hint="eastAsia"/>
                <w:b/>
              </w:rPr>
              <w:t>媒體工作者勞動經驗分享</w:t>
            </w:r>
          </w:p>
        </w:tc>
        <w:tc>
          <w:tcPr>
            <w:tcW w:w="2046" w:type="pct"/>
            <w:gridSpan w:val="2"/>
            <w:vAlign w:val="center"/>
          </w:tcPr>
          <w:p w:rsidR="000E692A" w:rsidRPr="00AB59E2" w:rsidRDefault="00F306D2" w:rsidP="00AB59E2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hint="eastAsia"/>
              </w:rPr>
              <w:t>鄭一平</w:t>
            </w:r>
          </w:p>
          <w:p w:rsidR="00F306D2" w:rsidRPr="00AB59E2" w:rsidRDefault="00E94049" w:rsidP="00AB59E2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hint="eastAsia"/>
              </w:rPr>
              <w:t>（全國傳播媒體產業工會理事）</w:t>
            </w:r>
          </w:p>
        </w:tc>
      </w:tr>
      <w:tr w:rsidR="000E4512" w:rsidRPr="00AB59E2" w:rsidTr="000E692A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vAlign w:val="center"/>
          </w:tcPr>
          <w:p w:rsidR="000E4512" w:rsidRPr="00AB59E2" w:rsidRDefault="00F306D2" w:rsidP="00AB59E2">
            <w:pPr>
              <w:spacing w:line="288" w:lineRule="auto"/>
              <w:jc w:val="center"/>
              <w:rPr>
                <w:rFonts w:asciiTheme="minorEastAsia" w:hAnsiTheme="minorEastAsia"/>
                <w:b w:val="0"/>
                <w:i/>
              </w:rPr>
            </w:pPr>
            <w:r w:rsidRPr="00AB59E2">
              <w:rPr>
                <w:rFonts w:asciiTheme="minorEastAsia" w:hAnsiTheme="minorEastAsia" w:hint="eastAsia"/>
              </w:rPr>
              <w:t>1</w:t>
            </w:r>
            <w:r w:rsidRPr="00AB59E2">
              <w:rPr>
                <w:rFonts w:asciiTheme="minorEastAsia" w:hAnsiTheme="minorEastAsia"/>
              </w:rPr>
              <w:t>1</w:t>
            </w:r>
            <w:r w:rsidRPr="00AB59E2">
              <w:rPr>
                <w:rFonts w:asciiTheme="minorEastAsia" w:hAnsiTheme="minorEastAsia" w:hint="eastAsia"/>
              </w:rPr>
              <w:t>:</w:t>
            </w:r>
            <w:r w:rsidRPr="00AB59E2">
              <w:rPr>
                <w:rFonts w:asciiTheme="minorEastAsia" w:hAnsiTheme="minorEastAsia"/>
              </w:rPr>
              <w:t>10</w:t>
            </w:r>
            <w:r w:rsidR="000E4512" w:rsidRPr="00AB59E2">
              <w:rPr>
                <w:rFonts w:asciiTheme="minorEastAsia" w:hAnsiTheme="minorEastAsia" w:hint="eastAsia"/>
              </w:rPr>
              <w:t>-1</w:t>
            </w:r>
            <w:r w:rsidRPr="00AB59E2">
              <w:rPr>
                <w:rFonts w:asciiTheme="minorEastAsia" w:hAnsiTheme="minorEastAsia"/>
              </w:rPr>
              <w:t>1</w:t>
            </w:r>
            <w:r w:rsidRPr="00AB59E2">
              <w:rPr>
                <w:rFonts w:asciiTheme="minorEastAsia" w:hAnsiTheme="minorEastAsia" w:hint="eastAsia"/>
              </w:rPr>
              <w:t>:</w:t>
            </w:r>
            <w:r w:rsidRPr="00AB59E2">
              <w:rPr>
                <w:rFonts w:asciiTheme="minorEastAsia" w:hAnsiTheme="minorEastAsia"/>
              </w:rPr>
              <w:t>2</w:t>
            </w:r>
            <w:r w:rsidR="000E4512" w:rsidRPr="00AB59E2">
              <w:rPr>
                <w:rFonts w:asciiTheme="minorEastAsia" w:hAnsiTheme="minorEastAsia" w:hint="eastAsia"/>
              </w:rPr>
              <w:t>0</w:t>
            </w:r>
          </w:p>
        </w:tc>
        <w:tc>
          <w:tcPr>
            <w:tcW w:w="2196" w:type="pct"/>
            <w:vAlign w:val="center"/>
          </w:tcPr>
          <w:p w:rsidR="00F306D2" w:rsidRPr="00AB59E2" w:rsidRDefault="00F306D2" w:rsidP="00AB59E2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微軟正黑體"/>
                <w:b/>
              </w:rPr>
            </w:pPr>
            <w:r w:rsidRPr="00AB59E2">
              <w:rPr>
                <w:rFonts w:asciiTheme="minorEastAsia" w:hAnsiTheme="minorEastAsia" w:cs="微軟正黑體" w:hint="eastAsia"/>
                <w:b/>
              </w:rPr>
              <w:t>倡議與推廣</w:t>
            </w:r>
          </w:p>
          <w:p w:rsidR="000E4512" w:rsidRPr="00AB59E2" w:rsidRDefault="00F306D2" w:rsidP="00AB59E2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AB59E2">
              <w:rPr>
                <w:rFonts w:asciiTheme="minorEastAsia" w:hAnsiTheme="minorEastAsia" w:cs="微軟正黑體" w:hint="eastAsia"/>
                <w:b/>
              </w:rPr>
              <w:t>「台灣媒體工作者權利觀測站」</w:t>
            </w:r>
          </w:p>
        </w:tc>
        <w:tc>
          <w:tcPr>
            <w:tcW w:w="2046" w:type="pct"/>
            <w:gridSpan w:val="2"/>
            <w:vAlign w:val="center"/>
          </w:tcPr>
          <w:p w:rsidR="000E692A" w:rsidRPr="00AB59E2" w:rsidRDefault="000E4512" w:rsidP="00AB59E2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hint="eastAsia"/>
              </w:rPr>
              <w:t>李志德</w:t>
            </w:r>
          </w:p>
          <w:p w:rsidR="000E4512" w:rsidRPr="00AB59E2" w:rsidRDefault="000E4512" w:rsidP="00AB59E2">
            <w:pPr>
              <w:spacing w:line="288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hint="eastAsia"/>
              </w:rPr>
              <w:t>（台灣新聞記者協會常委）</w:t>
            </w:r>
          </w:p>
        </w:tc>
      </w:tr>
      <w:tr w:rsidR="000E4512" w:rsidRPr="00AB59E2" w:rsidTr="000E692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pct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pct"/>
            <w:vAlign w:val="center"/>
          </w:tcPr>
          <w:p w:rsidR="000E4512" w:rsidRPr="00AB59E2" w:rsidRDefault="00F306D2" w:rsidP="00AB59E2">
            <w:pPr>
              <w:spacing w:line="288" w:lineRule="auto"/>
              <w:jc w:val="center"/>
              <w:rPr>
                <w:rFonts w:asciiTheme="minorEastAsia" w:hAnsiTheme="minorEastAsia"/>
                <w:b w:val="0"/>
                <w:i/>
              </w:rPr>
            </w:pPr>
            <w:r w:rsidRPr="00AB59E2">
              <w:rPr>
                <w:rFonts w:asciiTheme="minorEastAsia" w:hAnsiTheme="minorEastAsia" w:hint="eastAsia"/>
              </w:rPr>
              <w:t>1</w:t>
            </w:r>
            <w:r w:rsidRPr="00AB59E2">
              <w:rPr>
                <w:rFonts w:asciiTheme="minorEastAsia" w:hAnsiTheme="minorEastAsia"/>
              </w:rPr>
              <w:t>1</w:t>
            </w:r>
            <w:r w:rsidRPr="00AB59E2">
              <w:rPr>
                <w:rFonts w:asciiTheme="minorEastAsia" w:hAnsiTheme="minorEastAsia" w:hint="eastAsia"/>
              </w:rPr>
              <w:t>:</w:t>
            </w:r>
            <w:r w:rsidRPr="00AB59E2">
              <w:rPr>
                <w:rFonts w:asciiTheme="minorEastAsia" w:hAnsiTheme="minorEastAsia"/>
              </w:rPr>
              <w:t>2</w:t>
            </w:r>
            <w:r w:rsidR="000E4512" w:rsidRPr="00AB59E2">
              <w:rPr>
                <w:rFonts w:asciiTheme="minorEastAsia" w:hAnsiTheme="minorEastAsia" w:hint="eastAsia"/>
              </w:rPr>
              <w:t>0</w:t>
            </w:r>
            <w:r w:rsidRPr="00AB59E2">
              <w:rPr>
                <w:rFonts w:asciiTheme="minorEastAsia" w:hAnsiTheme="minorEastAsia"/>
              </w:rPr>
              <w:t>-11:30</w:t>
            </w:r>
          </w:p>
        </w:tc>
        <w:tc>
          <w:tcPr>
            <w:tcW w:w="2196" w:type="pct"/>
            <w:vAlign w:val="center"/>
          </w:tcPr>
          <w:p w:rsidR="000E4512" w:rsidRPr="00AB59E2" w:rsidRDefault="00F306D2" w:rsidP="00AB59E2">
            <w:pPr>
              <w:spacing w:line="288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</w:rPr>
            </w:pPr>
            <w:r w:rsidRPr="00AB59E2">
              <w:rPr>
                <w:rFonts w:asciiTheme="minorEastAsia" w:hAnsiTheme="minorEastAsia" w:cs="微軟正黑體" w:hint="eastAsia"/>
                <w:b/>
              </w:rPr>
              <w:t>現場Q&amp;A</w:t>
            </w:r>
          </w:p>
        </w:tc>
        <w:tc>
          <w:tcPr>
            <w:tcW w:w="2035" w:type="pct"/>
            <w:vAlign w:val="center"/>
          </w:tcPr>
          <w:p w:rsidR="000E4512" w:rsidRPr="00AB59E2" w:rsidRDefault="00513AAD" w:rsidP="00AB59E2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AB59E2">
              <w:rPr>
                <w:rFonts w:asciiTheme="minorEastAsia" w:hAnsiTheme="minorEastAsia" w:hint="eastAsia"/>
              </w:rPr>
              <w:t>歡迎提問</w:t>
            </w:r>
          </w:p>
        </w:tc>
      </w:tr>
    </w:tbl>
    <w:p w:rsidR="00612C9A" w:rsidRPr="00AB59E2" w:rsidRDefault="00513AAD" w:rsidP="00AB59E2">
      <w:pPr>
        <w:spacing w:beforeLines="100" w:before="360" w:line="288" w:lineRule="auto"/>
        <w:jc w:val="center"/>
        <w:rPr>
          <w:rFonts w:asciiTheme="minorEastAsia" w:hAnsiTheme="minorEastAsia"/>
          <w:b/>
          <w:szCs w:val="24"/>
        </w:rPr>
      </w:pPr>
      <w:bookmarkStart w:id="0" w:name="_GoBack"/>
      <w:r w:rsidRPr="00AB59E2">
        <w:rPr>
          <w:rFonts w:asciiTheme="minorEastAsia" w:hAnsiTheme="minorEastAsia" w:hint="eastAsia"/>
          <w:b/>
          <w:szCs w:val="24"/>
        </w:rPr>
        <w:t>~</w:t>
      </w:r>
      <w:r w:rsidR="00573438" w:rsidRPr="00AB59E2">
        <w:rPr>
          <w:rFonts w:asciiTheme="minorEastAsia" w:hAnsiTheme="minorEastAsia" w:hint="eastAsia"/>
          <w:b/>
          <w:sz w:val="28"/>
          <w:szCs w:val="28"/>
        </w:rPr>
        <w:t>敬邀媒體朋友蒞臨採訪</w:t>
      </w:r>
      <w:r w:rsidRPr="00AB59E2">
        <w:rPr>
          <w:rFonts w:asciiTheme="minorEastAsia" w:hAnsiTheme="minorEastAsia" w:hint="eastAsia"/>
          <w:b/>
          <w:szCs w:val="24"/>
        </w:rPr>
        <w:t>~</w:t>
      </w:r>
      <w:bookmarkEnd w:id="0"/>
    </w:p>
    <w:sectPr w:rsidR="00612C9A" w:rsidRPr="00AB59E2" w:rsidSect="00AB59E2">
      <w:pgSz w:w="11906" w:h="16838"/>
      <w:pgMar w:top="1342" w:right="1800" w:bottom="101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8B9" w:rsidRDefault="004438B9" w:rsidP="000E4512">
      <w:r>
        <w:separator/>
      </w:r>
    </w:p>
  </w:endnote>
  <w:endnote w:type="continuationSeparator" w:id="0">
    <w:p w:rsidR="004438B9" w:rsidRDefault="004438B9" w:rsidP="000E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8B9" w:rsidRDefault="004438B9" w:rsidP="000E4512">
      <w:r>
        <w:separator/>
      </w:r>
    </w:p>
  </w:footnote>
  <w:footnote w:type="continuationSeparator" w:id="0">
    <w:p w:rsidR="004438B9" w:rsidRDefault="004438B9" w:rsidP="000E4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15"/>
    <w:rsid w:val="000E4512"/>
    <w:rsid w:val="000E692A"/>
    <w:rsid w:val="0019123D"/>
    <w:rsid w:val="0019336A"/>
    <w:rsid w:val="001D31E7"/>
    <w:rsid w:val="00276199"/>
    <w:rsid w:val="002C6F7E"/>
    <w:rsid w:val="00350054"/>
    <w:rsid w:val="003616AC"/>
    <w:rsid w:val="0040473D"/>
    <w:rsid w:val="004438B9"/>
    <w:rsid w:val="0048420C"/>
    <w:rsid w:val="004C6D4C"/>
    <w:rsid w:val="004F45CE"/>
    <w:rsid w:val="00513AAD"/>
    <w:rsid w:val="00523569"/>
    <w:rsid w:val="00573438"/>
    <w:rsid w:val="006001CB"/>
    <w:rsid w:val="00612C9A"/>
    <w:rsid w:val="006822D6"/>
    <w:rsid w:val="0074681D"/>
    <w:rsid w:val="007514A2"/>
    <w:rsid w:val="007F4F6B"/>
    <w:rsid w:val="008038EB"/>
    <w:rsid w:val="0083578B"/>
    <w:rsid w:val="008A43D6"/>
    <w:rsid w:val="0098120C"/>
    <w:rsid w:val="009D058B"/>
    <w:rsid w:val="00AB59E2"/>
    <w:rsid w:val="00B3082F"/>
    <w:rsid w:val="00B76017"/>
    <w:rsid w:val="00D20891"/>
    <w:rsid w:val="00D34415"/>
    <w:rsid w:val="00D42279"/>
    <w:rsid w:val="00DB4265"/>
    <w:rsid w:val="00DD4149"/>
    <w:rsid w:val="00E94049"/>
    <w:rsid w:val="00ED1579"/>
    <w:rsid w:val="00F3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C69DC"/>
  <w15:chartTrackingRefBased/>
  <w15:docId w15:val="{FFAE8E47-7EF0-46CC-8885-0C1C9239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D3441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4415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D3441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D34415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tojvnm2t">
    <w:name w:val="tojvnm2t"/>
    <w:basedOn w:val="a0"/>
    <w:rsid w:val="00D34415"/>
  </w:style>
  <w:style w:type="character" w:styleId="a3">
    <w:name w:val="Hyperlink"/>
    <w:basedOn w:val="a0"/>
    <w:uiPriority w:val="99"/>
    <w:semiHidden/>
    <w:unhideWhenUsed/>
    <w:rsid w:val="00D34415"/>
    <w:rPr>
      <w:color w:val="0000FF"/>
      <w:u w:val="single"/>
    </w:rPr>
  </w:style>
  <w:style w:type="character" w:customStyle="1" w:styleId="svngc6pa">
    <w:name w:val="svngc6pa"/>
    <w:basedOn w:val="a0"/>
    <w:rsid w:val="00D34415"/>
  </w:style>
  <w:style w:type="paragraph" w:styleId="a4">
    <w:name w:val="header"/>
    <w:basedOn w:val="a"/>
    <w:link w:val="a5"/>
    <w:uiPriority w:val="99"/>
    <w:unhideWhenUsed/>
    <w:rsid w:val="000E4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45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4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4512"/>
    <w:rPr>
      <w:sz w:val="20"/>
      <w:szCs w:val="20"/>
    </w:rPr>
  </w:style>
  <w:style w:type="character" w:customStyle="1" w:styleId="il">
    <w:name w:val="il"/>
    <w:basedOn w:val="a0"/>
    <w:rsid w:val="000E4512"/>
  </w:style>
  <w:style w:type="table" w:styleId="2-1">
    <w:name w:val="Grid Table 2 Accent 1"/>
    <w:basedOn w:val="a1"/>
    <w:uiPriority w:val="47"/>
    <w:rsid w:val="000E451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30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0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4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7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1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36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73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71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73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8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86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8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5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30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7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8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71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291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4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12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52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23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68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6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7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2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4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5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6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80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1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413200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85266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13258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48033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77051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D0EF3-D122-0942-B06B-FFBFEB29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俐瑋 曾</dc:creator>
  <cp:keywords/>
  <dc:description/>
  <cp:lastModifiedBy>Microsoft Office User</cp:lastModifiedBy>
  <cp:revision>18</cp:revision>
  <cp:lastPrinted>2020-09-22T11:05:00Z</cp:lastPrinted>
  <dcterms:created xsi:type="dcterms:W3CDTF">2021-04-08T05:46:00Z</dcterms:created>
  <dcterms:modified xsi:type="dcterms:W3CDTF">2021-04-20T04:39:00Z</dcterms:modified>
</cp:coreProperties>
</file>