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69A73" w14:textId="77777777" w:rsidR="000A6459" w:rsidRPr="000A6459" w:rsidRDefault="000A6459" w:rsidP="000A6459">
      <w:pPr>
        <w:rPr>
          <w:rFonts w:ascii="標楷體" w:eastAsia="標楷體" w:hAnsi="標楷體"/>
          <w:sz w:val="28"/>
          <w:szCs w:val="28"/>
        </w:rPr>
      </w:pPr>
      <w:r w:rsidRPr="000A6459">
        <w:rPr>
          <w:rFonts w:ascii="標楷體" w:eastAsia="標楷體" w:hAnsi="標楷體" w:hint="eastAsia"/>
          <w:sz w:val="28"/>
          <w:szCs w:val="28"/>
        </w:rPr>
        <w:t>附件一：107度下半年適齡兒少電視節目評選結果暨適齡理由</w:t>
      </w:r>
    </w:p>
    <w:p w14:paraId="61F0036B" w14:textId="77777777" w:rsidR="00124898" w:rsidRPr="003F790F" w:rsidRDefault="00124898" w:rsidP="000A6459">
      <w:pPr>
        <w:jc w:val="center"/>
        <w:rPr>
          <w:rFonts w:ascii="標楷體" w:eastAsia="標楷體" w:hAnsi="標楷體"/>
          <w:szCs w:val="24"/>
        </w:rPr>
      </w:pPr>
      <w:r w:rsidRPr="003F790F">
        <w:rPr>
          <w:rFonts w:ascii="標楷體" w:eastAsia="標楷體" w:hAnsi="標楷體" w:hint="eastAsia"/>
          <w:szCs w:val="24"/>
        </w:rPr>
        <w:t>107度下半年適齡兒少電視節目評選結果</w:t>
      </w:r>
    </w:p>
    <w:tbl>
      <w:tblPr>
        <w:tblStyle w:val="a4"/>
        <w:tblW w:w="11226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1728"/>
        <w:gridCol w:w="2524"/>
        <w:gridCol w:w="1161"/>
      </w:tblGrid>
      <w:tr w:rsidR="00124898" w:rsidRPr="003F790F" w14:paraId="268CBBAD" w14:textId="77777777" w:rsidTr="000A6459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FC01150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1665040E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594655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7EBFC07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524" w:type="dxa"/>
            <w:shd w:val="clear" w:color="auto" w:fill="A6A6A6" w:themeFill="background1" w:themeFillShade="A6"/>
            <w:vAlign w:val="center"/>
          </w:tcPr>
          <w:p w14:paraId="4330678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33001E07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124898" w:rsidRPr="003F790F" w14:paraId="4F28927F" w14:textId="77777777" w:rsidTr="000A6459">
        <w:tc>
          <w:tcPr>
            <w:tcW w:w="1560" w:type="dxa"/>
            <w:shd w:val="clear" w:color="auto" w:fill="auto"/>
            <w:vAlign w:val="center"/>
          </w:tcPr>
          <w:p w14:paraId="00089A1E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0D2233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小麗塔與大鱷魚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E5EC4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A70B0E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160040F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水果冰淇淋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B888379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  <w:tr w:rsidR="00124898" w:rsidRPr="003F790F" w14:paraId="43527873" w14:textId="77777777" w:rsidTr="000A6459">
        <w:tc>
          <w:tcPr>
            <w:tcW w:w="1560" w:type="dxa"/>
            <w:shd w:val="clear" w:color="auto" w:fill="auto"/>
            <w:vAlign w:val="center"/>
          </w:tcPr>
          <w:p w14:paraId="6288EE4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2AC37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Dora and Friends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9A38C7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0DDC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2C8A03D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YOYO點點名(S18)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5B81D8D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  <w:tr w:rsidR="00124898" w:rsidRPr="003F790F" w14:paraId="7BF83FA2" w14:textId="77777777" w:rsidTr="000A6459">
        <w:tc>
          <w:tcPr>
            <w:tcW w:w="1560" w:type="dxa"/>
            <w:shd w:val="clear" w:color="auto" w:fill="auto"/>
            <w:vAlign w:val="center"/>
          </w:tcPr>
          <w:p w14:paraId="4DE39F88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BF063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Go Diego Go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F1C07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722991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6B17552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可愛巧虎島</w:t>
            </w:r>
            <w:r w:rsidRPr="003F790F">
              <w:rPr>
                <w:rFonts w:ascii="標楷體" w:eastAsia="標楷體" w:hAnsi="標楷體" w:hint="eastAsia"/>
                <w:szCs w:val="24"/>
              </w:rPr>
              <w:t>(S12)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0EE95DF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  <w:tr w:rsidR="00124898" w:rsidRPr="003F790F" w14:paraId="0951388B" w14:textId="77777777" w:rsidTr="000A6459">
        <w:tc>
          <w:tcPr>
            <w:tcW w:w="1560" w:type="dxa"/>
            <w:shd w:val="clear" w:color="auto" w:fill="auto"/>
            <w:vAlign w:val="center"/>
          </w:tcPr>
          <w:p w14:paraId="7DAE2FD2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6D82CD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小皮大世界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3FC185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EFFD5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3D7776E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森林冒險家—</w:t>
            </w:r>
          </w:p>
          <w:p w14:paraId="0C0D9BF8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里歐與帝帝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12526E1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  <w:tr w:rsidR="00124898" w:rsidRPr="003F790F" w14:paraId="77C2FA50" w14:textId="77777777" w:rsidTr="000A6459">
        <w:tc>
          <w:tcPr>
            <w:tcW w:w="1560" w:type="dxa"/>
            <w:shd w:val="clear" w:color="auto" w:fill="auto"/>
            <w:vAlign w:val="center"/>
          </w:tcPr>
          <w:p w14:paraId="0BF2E5D2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67668C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汪汪隊立大功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D5BC00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9A1180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C9E1C42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熊熊歷險記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8AEDF8D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  <w:tr w:rsidR="00124898" w:rsidRPr="003F790F" w14:paraId="48462E90" w14:textId="77777777" w:rsidTr="000A6459">
        <w:tc>
          <w:tcPr>
            <w:tcW w:w="1560" w:type="dxa"/>
            <w:shd w:val="clear" w:color="auto" w:fill="auto"/>
            <w:vAlign w:val="center"/>
          </w:tcPr>
          <w:p w14:paraId="0E09C3F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F28E8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愛探險的Dora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107C7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54194F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A5BD880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樂樂的小宇宙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8D5017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</w:tr>
    </w:tbl>
    <w:p w14:paraId="47752A99" w14:textId="77777777" w:rsidR="000A6459" w:rsidRDefault="000A6459"/>
    <w:p w14:paraId="74EFFE2E" w14:textId="77777777" w:rsidR="000A6459" w:rsidRPr="003F790F" w:rsidRDefault="000A6459" w:rsidP="000A6459">
      <w:pPr>
        <w:jc w:val="center"/>
        <w:rPr>
          <w:rFonts w:ascii="標楷體" w:eastAsia="標楷體" w:hAnsi="標楷體"/>
          <w:szCs w:val="24"/>
        </w:rPr>
      </w:pPr>
      <w:r w:rsidRPr="003F790F">
        <w:rPr>
          <w:rFonts w:ascii="標楷體" w:eastAsia="標楷體" w:hAnsi="標楷體" w:hint="eastAsia"/>
          <w:szCs w:val="24"/>
        </w:rPr>
        <w:t>107度下半年適齡兒少電視節目評選結果</w:t>
      </w:r>
    </w:p>
    <w:tbl>
      <w:tblPr>
        <w:tblStyle w:val="a4"/>
        <w:tblW w:w="11226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1728"/>
        <w:gridCol w:w="2524"/>
        <w:gridCol w:w="1161"/>
      </w:tblGrid>
      <w:tr w:rsidR="000A6459" w:rsidRPr="003F790F" w14:paraId="0B59F4CE" w14:textId="77777777" w:rsidTr="002F1916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5F7194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6392A31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B86CC4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58428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524" w:type="dxa"/>
            <w:shd w:val="clear" w:color="auto" w:fill="A6A6A6" w:themeFill="background1" w:themeFillShade="A6"/>
            <w:vAlign w:val="center"/>
          </w:tcPr>
          <w:p w14:paraId="4DFCCA0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75DF1C9F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0A6459" w:rsidRPr="003F790F" w14:paraId="5ED9406F" w14:textId="77777777" w:rsidTr="002F1916">
        <w:tc>
          <w:tcPr>
            <w:tcW w:w="1560" w:type="dxa"/>
            <w:vAlign w:val="center"/>
          </w:tcPr>
          <w:p w14:paraId="15112BD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3119" w:type="dxa"/>
            <w:vAlign w:val="center"/>
          </w:tcPr>
          <w:p w14:paraId="4ECAFED7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迪米小鳥奇遇記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C9F58F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6825EEC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12460E5B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PORORO(S1)</w:t>
            </w:r>
          </w:p>
        </w:tc>
        <w:tc>
          <w:tcPr>
            <w:tcW w:w="1161" w:type="dxa"/>
            <w:vAlign w:val="center"/>
          </w:tcPr>
          <w:p w14:paraId="24A1662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5BCB5C10" w14:textId="77777777" w:rsidTr="002F1916">
        <w:tc>
          <w:tcPr>
            <w:tcW w:w="1560" w:type="dxa"/>
            <w:vAlign w:val="center"/>
          </w:tcPr>
          <w:p w14:paraId="4F89C0B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3119" w:type="dxa"/>
            <w:vAlign w:val="center"/>
          </w:tcPr>
          <w:p w14:paraId="72B3C10A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紙森林大冒險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501872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56ABD4F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1914E451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小荳子</w:t>
            </w:r>
          </w:p>
        </w:tc>
        <w:tc>
          <w:tcPr>
            <w:tcW w:w="1161" w:type="dxa"/>
            <w:vAlign w:val="center"/>
          </w:tcPr>
          <w:p w14:paraId="5187A4D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5A7A7214" w14:textId="77777777" w:rsidTr="002F1916">
        <w:tc>
          <w:tcPr>
            <w:tcW w:w="1560" w:type="dxa"/>
            <w:vAlign w:val="center"/>
          </w:tcPr>
          <w:p w14:paraId="2397C61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3119" w:type="dxa"/>
            <w:vAlign w:val="center"/>
          </w:tcPr>
          <w:p w14:paraId="1097A9B1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熊熊遇見小小鼠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55A16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611DA57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49609C4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玩具城偵探</w:t>
            </w:r>
          </w:p>
        </w:tc>
        <w:tc>
          <w:tcPr>
            <w:tcW w:w="1161" w:type="dxa"/>
            <w:vAlign w:val="center"/>
          </w:tcPr>
          <w:p w14:paraId="1A58C49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485FF937" w14:textId="77777777" w:rsidTr="002F1916">
        <w:tc>
          <w:tcPr>
            <w:tcW w:w="1560" w:type="dxa"/>
            <w:vAlign w:val="center"/>
          </w:tcPr>
          <w:p w14:paraId="26773CF6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14:paraId="476A7F1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Wissper</w:t>
            </w:r>
            <w:proofErr w:type="spellEnd"/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神童小語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9A410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47BDF28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5D0CF87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建築師巴布</w:t>
            </w:r>
            <w:r w:rsidRPr="003F790F">
              <w:rPr>
                <w:rFonts w:ascii="標楷體" w:eastAsia="標楷體" w:hAnsi="標楷體" w:hint="eastAsia"/>
                <w:szCs w:val="24"/>
              </w:rPr>
              <w:t>(S20)</w:t>
            </w:r>
          </w:p>
        </w:tc>
        <w:tc>
          <w:tcPr>
            <w:tcW w:w="1161" w:type="dxa"/>
            <w:vAlign w:val="center"/>
          </w:tcPr>
          <w:p w14:paraId="55A57AA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572E284E" w14:textId="77777777" w:rsidTr="002F1916">
        <w:tc>
          <w:tcPr>
            <w:tcW w:w="1560" w:type="dxa"/>
            <w:vAlign w:val="center"/>
          </w:tcPr>
          <w:p w14:paraId="24E89FE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14:paraId="0B4C24FD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小天才羅斯帝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333A1E1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6ED5EF6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204E4B3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海底小縱隊</w:t>
            </w:r>
          </w:p>
        </w:tc>
        <w:tc>
          <w:tcPr>
            <w:tcW w:w="1161" w:type="dxa"/>
            <w:vAlign w:val="center"/>
          </w:tcPr>
          <w:p w14:paraId="76A947A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15C5E8EC" w14:textId="77777777" w:rsidTr="002F1916">
        <w:tc>
          <w:tcPr>
            <w:tcW w:w="1560" w:type="dxa"/>
            <w:vAlign w:val="center"/>
          </w:tcPr>
          <w:p w14:paraId="20CD2E5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14:paraId="7A77E964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家事小達人 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541921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1F8E8AC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3A6F730D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就是要PLAY(S3)</w:t>
            </w:r>
          </w:p>
        </w:tc>
        <w:tc>
          <w:tcPr>
            <w:tcW w:w="1161" w:type="dxa"/>
            <w:vAlign w:val="center"/>
          </w:tcPr>
          <w:p w14:paraId="609D836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57A07DDC" w14:textId="77777777" w:rsidTr="002F1916">
        <w:tc>
          <w:tcPr>
            <w:tcW w:w="1560" w:type="dxa"/>
            <w:vAlign w:val="center"/>
          </w:tcPr>
          <w:p w14:paraId="6485608D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14:paraId="6BD5F19D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瑪莎與熊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9A2FF9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</w:tcPr>
          <w:p w14:paraId="4D32DD9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24" w:type="dxa"/>
            <w:vAlign w:val="center"/>
          </w:tcPr>
          <w:p w14:paraId="336C2FD1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夢奇奇</w:t>
            </w:r>
          </w:p>
        </w:tc>
        <w:tc>
          <w:tcPr>
            <w:tcW w:w="1161" w:type="dxa"/>
            <w:vAlign w:val="center"/>
          </w:tcPr>
          <w:p w14:paraId="58733AB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  <w:tr w:rsidR="000A6459" w:rsidRPr="003F790F" w14:paraId="3606249C" w14:textId="77777777" w:rsidTr="002F1916">
        <w:tc>
          <w:tcPr>
            <w:tcW w:w="1560" w:type="dxa"/>
            <w:vAlign w:val="center"/>
          </w:tcPr>
          <w:p w14:paraId="430932A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3119" w:type="dxa"/>
            <w:vAlign w:val="center"/>
          </w:tcPr>
          <w:p w14:paraId="52E9AA7A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幫幫龍出動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93DFAC9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14:paraId="09CAE38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24" w:type="dxa"/>
            <w:vAlign w:val="center"/>
          </w:tcPr>
          <w:p w14:paraId="4786E10C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幻燈故事夜</w:t>
            </w:r>
          </w:p>
        </w:tc>
        <w:tc>
          <w:tcPr>
            <w:tcW w:w="1161" w:type="dxa"/>
            <w:vAlign w:val="center"/>
          </w:tcPr>
          <w:p w14:paraId="1C7455A4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</w:tr>
    </w:tbl>
    <w:p w14:paraId="24B738B5" w14:textId="77777777" w:rsidR="000A6459" w:rsidRDefault="000A6459"/>
    <w:p w14:paraId="24074EE6" w14:textId="77777777" w:rsidR="000A6459" w:rsidRPr="000A6459" w:rsidRDefault="000A6459" w:rsidP="000A6459">
      <w:pPr>
        <w:jc w:val="center"/>
        <w:rPr>
          <w:rFonts w:ascii="標楷體" w:eastAsia="標楷體" w:hAnsi="標楷體"/>
          <w:szCs w:val="24"/>
        </w:rPr>
      </w:pPr>
      <w:r w:rsidRPr="003F790F">
        <w:rPr>
          <w:rFonts w:ascii="標楷體" w:eastAsia="標楷體" w:hAnsi="標楷體" w:hint="eastAsia"/>
          <w:szCs w:val="24"/>
        </w:rPr>
        <w:t>107度下半年適齡兒少電視節目評選結果</w:t>
      </w:r>
    </w:p>
    <w:tbl>
      <w:tblPr>
        <w:tblStyle w:val="a4"/>
        <w:tblW w:w="11226" w:type="dxa"/>
        <w:tblInd w:w="-289" w:type="dxa"/>
        <w:tblLook w:val="04A0" w:firstRow="1" w:lastRow="0" w:firstColumn="1" w:lastColumn="0" w:noHBand="0" w:noVBand="1"/>
      </w:tblPr>
      <w:tblGrid>
        <w:gridCol w:w="1950"/>
        <w:gridCol w:w="2992"/>
        <w:gridCol w:w="1091"/>
        <w:gridCol w:w="1623"/>
        <w:gridCol w:w="2477"/>
        <w:gridCol w:w="1093"/>
      </w:tblGrid>
      <w:tr w:rsidR="000A6459" w:rsidRPr="003F790F" w14:paraId="268375B8" w14:textId="77777777" w:rsidTr="002F1916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76A8A8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5D51F12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9D4C4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C83CA8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14:paraId="76FCB61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57E27A8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0A6459" w:rsidRPr="003F790F" w14:paraId="7FE8E4AC" w14:textId="77777777" w:rsidTr="002F1916">
        <w:tc>
          <w:tcPr>
            <w:tcW w:w="1560" w:type="dxa"/>
            <w:shd w:val="clear" w:color="auto" w:fill="auto"/>
            <w:vAlign w:val="center"/>
          </w:tcPr>
          <w:p w14:paraId="1C47E42B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bCs/>
                <w:color w:val="000000"/>
                <w:szCs w:val="24"/>
              </w:rPr>
              <w:t>DREAMWORKS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0914AD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魔法精靈：翩翩起舞!</w:t>
            </w:r>
          </w:p>
          <w:p w14:paraId="306AD62A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(Trolls：The Beat Goes On!)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A6CE4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43EBB5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FB652E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小主播看天下 WOW!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971AB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18F5026D" w14:textId="77777777" w:rsidTr="002F1916">
        <w:tc>
          <w:tcPr>
            <w:tcW w:w="1560" w:type="dxa"/>
            <w:shd w:val="clear" w:color="auto" w:fill="auto"/>
            <w:vAlign w:val="center"/>
          </w:tcPr>
          <w:p w14:paraId="2499A6E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A4AEAE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小馬王</w:t>
            </w:r>
            <w:r w:rsidRPr="003F790F">
              <w:rPr>
                <w:rFonts w:ascii="標楷體" w:eastAsia="標楷體" w:hAnsi="標楷體" w:hint="eastAsia"/>
                <w:szCs w:val="24"/>
              </w:rPr>
              <w:t>-</w:t>
            </w:r>
            <w:r w:rsidRPr="003F790F">
              <w:rPr>
                <w:rFonts w:ascii="標楷體" w:eastAsia="標楷體" w:hAnsi="標楷體" w:cs="新細明體" w:hint="eastAsia"/>
                <w:szCs w:val="24"/>
              </w:rPr>
              <w:t>自由奔馳</w:t>
            </w:r>
            <w:r w:rsidRPr="003F79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F790F">
              <w:rPr>
                <w:rFonts w:ascii="標楷體" w:eastAsia="標楷體" w:hAnsi="標楷體"/>
                <w:szCs w:val="24"/>
              </w:rPr>
              <w:t>(Spirit Riding Free)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CE1CFC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3AA5DF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BFA29F0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唐朝小栗子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27B26F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6DED0746" w14:textId="77777777" w:rsidTr="002F1916">
        <w:tc>
          <w:tcPr>
            <w:tcW w:w="1560" w:type="dxa"/>
            <w:shd w:val="clear" w:color="auto" w:fill="auto"/>
            <w:vAlign w:val="center"/>
          </w:tcPr>
          <w:p w14:paraId="0A6AC89F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GOOD TV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9F3801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烤箱讀書會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3459B4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211FB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公視3台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4587784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吉娃斯愛科學：</w:t>
            </w:r>
          </w:p>
          <w:p w14:paraId="40EDD8AC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飛鼠學校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9E108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76442158" w14:textId="77777777" w:rsidTr="002F1916">
        <w:tc>
          <w:tcPr>
            <w:tcW w:w="1560" w:type="dxa"/>
            <w:shd w:val="clear" w:color="auto" w:fill="auto"/>
            <w:vAlign w:val="center"/>
          </w:tcPr>
          <w:p w14:paraId="393CE890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B2B7F2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 w:themeColor="text1"/>
                <w:szCs w:val="24"/>
              </w:rPr>
              <w:t>MOMO這一家 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47C4BD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534A0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民視無線台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D4B86F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快樂故事屋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85BA2E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4552BE6B" w14:textId="77777777" w:rsidTr="002F1916">
        <w:tc>
          <w:tcPr>
            <w:tcW w:w="1560" w:type="dxa"/>
            <w:shd w:val="clear" w:color="auto" w:fill="auto"/>
            <w:vAlign w:val="center"/>
          </w:tcPr>
          <w:p w14:paraId="2EC0145F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DA4D7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動物大明星 第六季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DA969C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D0CA5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6EF6C7B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超級總動員(S14)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2194B6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2E590D77" w14:textId="77777777" w:rsidTr="002F1916">
        <w:tc>
          <w:tcPr>
            <w:tcW w:w="1560" w:type="dxa"/>
            <w:shd w:val="clear" w:color="auto" w:fill="auto"/>
            <w:vAlign w:val="center"/>
          </w:tcPr>
          <w:p w14:paraId="125FE079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332E0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做菜ABC 第二季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7921CC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1280DB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FE611B2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櫻桃小丸子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41C61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3FABFE49" w14:textId="77777777" w:rsidTr="002F1916">
        <w:tc>
          <w:tcPr>
            <w:tcW w:w="1560" w:type="dxa"/>
            <w:shd w:val="clear" w:color="auto" w:fill="auto"/>
            <w:vAlign w:val="center"/>
          </w:tcPr>
          <w:p w14:paraId="29664F0C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F3376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精靈寶可夢-太陽&amp;月亮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1658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C0B03A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6358626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 w:hint="eastAsia"/>
                <w:szCs w:val="24"/>
              </w:rPr>
              <w:t>Bilibolo</w:t>
            </w:r>
            <w:proofErr w:type="spellEnd"/>
            <w:r w:rsidRPr="003F790F">
              <w:rPr>
                <w:rFonts w:ascii="標楷體" w:eastAsia="標楷體" w:hAnsi="標楷體" w:hint="eastAsia"/>
                <w:szCs w:val="24"/>
              </w:rPr>
              <w:t>唱唱跳跳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683AFE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4BB21FA6" w14:textId="77777777" w:rsidTr="002F1916">
        <w:tc>
          <w:tcPr>
            <w:tcW w:w="1560" w:type="dxa"/>
            <w:shd w:val="clear" w:color="auto" w:fill="auto"/>
            <w:vAlign w:val="center"/>
          </w:tcPr>
          <w:p w14:paraId="44471275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MY-</w:t>
            </w:r>
            <w:r w:rsidRPr="003F790F">
              <w:rPr>
                <w:rFonts w:ascii="標楷體" w:eastAsia="標楷體" w:hAnsi="標楷體"/>
                <w:color w:val="000000"/>
                <w:szCs w:val="24"/>
              </w:rPr>
              <w:t>KIDS TV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9BE77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忍者亂太郎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0BE60B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53326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9081C1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奧林P客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2A4552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0E270B26" w14:textId="77777777" w:rsidTr="002F1916">
        <w:tc>
          <w:tcPr>
            <w:tcW w:w="1560" w:type="dxa"/>
            <w:shd w:val="clear" w:color="auto" w:fill="auto"/>
            <w:vAlign w:val="center"/>
          </w:tcPr>
          <w:p w14:paraId="0B74FA60" w14:textId="77777777" w:rsidR="000A6459" w:rsidRPr="003F790F" w:rsidRDefault="000A6459" w:rsidP="002F191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人間衛視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B5EAE7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我愛歡喜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0151F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B27DD2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691BC40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九藏喵窩S2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EFD0B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  <w:tr w:rsidR="000A6459" w:rsidRPr="003F790F" w14:paraId="21A39577" w14:textId="77777777" w:rsidTr="002F1916">
        <w:tc>
          <w:tcPr>
            <w:tcW w:w="1560" w:type="dxa"/>
            <w:shd w:val="clear" w:color="auto" w:fill="auto"/>
            <w:vAlign w:val="center"/>
          </w:tcPr>
          <w:p w14:paraId="0AE35E4A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中華電視台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A4FA2C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新哆啦A夢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1E5A28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7560C9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C0ED7F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豬迪克之</w:t>
            </w:r>
          </w:p>
          <w:p w14:paraId="407FC325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古怪島大冒險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6E46ED" w14:textId="77777777" w:rsidR="000A6459" w:rsidRPr="003F790F" w:rsidRDefault="000A6459" w:rsidP="002F191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</w:tr>
    </w:tbl>
    <w:p w14:paraId="1BA9C5E2" w14:textId="77777777" w:rsidR="00124898" w:rsidRPr="000A6459" w:rsidRDefault="000A6459" w:rsidP="000A6459">
      <w:r>
        <w:br w:type="page"/>
      </w:r>
    </w:p>
    <w:p w14:paraId="5B19314D" w14:textId="77777777" w:rsidR="00124898" w:rsidRPr="000A6459" w:rsidRDefault="00124898" w:rsidP="000A6459">
      <w:pPr>
        <w:jc w:val="center"/>
        <w:rPr>
          <w:rFonts w:ascii="標楷體" w:eastAsia="標楷體" w:hAnsi="標楷體"/>
          <w:szCs w:val="24"/>
        </w:rPr>
      </w:pPr>
      <w:r w:rsidRPr="003F790F">
        <w:rPr>
          <w:rFonts w:ascii="標楷體" w:eastAsia="標楷體" w:hAnsi="標楷體" w:hint="eastAsia"/>
          <w:szCs w:val="24"/>
        </w:rPr>
        <w:lastRenderedPageBreak/>
        <w:t>107年度下半年適齡兒少電視節目評選結果</w:t>
      </w:r>
    </w:p>
    <w:tbl>
      <w:tblPr>
        <w:tblStyle w:val="a4"/>
        <w:tblW w:w="11338" w:type="dxa"/>
        <w:tblInd w:w="-431" w:type="dxa"/>
        <w:tblLook w:val="04A0" w:firstRow="1" w:lastRow="0" w:firstColumn="1" w:lastColumn="0" w:noHBand="0" w:noVBand="1"/>
      </w:tblPr>
      <w:tblGrid>
        <w:gridCol w:w="1950"/>
        <w:gridCol w:w="2893"/>
        <w:gridCol w:w="1222"/>
        <w:gridCol w:w="1354"/>
        <w:gridCol w:w="2568"/>
        <w:gridCol w:w="1351"/>
      </w:tblGrid>
      <w:tr w:rsidR="00124898" w:rsidRPr="003F790F" w14:paraId="7E358F0E" w14:textId="77777777" w:rsidTr="000A6459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0853006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40903EA1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8BF886B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6E15A38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E4EFF2A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414" w:type="dxa"/>
            <w:shd w:val="clear" w:color="auto" w:fill="A6A6A6" w:themeFill="background1" w:themeFillShade="A6"/>
            <w:vAlign w:val="center"/>
          </w:tcPr>
          <w:p w14:paraId="679FF2E1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124898" w:rsidRPr="003F790F" w14:paraId="7D852F44" w14:textId="77777777" w:rsidTr="000A6459">
        <w:tc>
          <w:tcPr>
            <w:tcW w:w="1560" w:type="dxa"/>
            <w:vAlign w:val="center"/>
          </w:tcPr>
          <w:p w14:paraId="67BE0CD0" w14:textId="77777777" w:rsidR="00124898" w:rsidRPr="003F790F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977" w:type="dxa"/>
            <w:vAlign w:val="center"/>
          </w:tcPr>
          <w:p w14:paraId="00FE63CE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巨怪獵人</w:t>
            </w:r>
          </w:p>
          <w:p w14:paraId="3A4779F4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3F790F">
              <w:rPr>
                <w:rFonts w:ascii="標楷體" w:eastAsia="標楷體" w:hAnsi="標楷體" w:hint="eastAsia"/>
                <w:szCs w:val="24"/>
              </w:rPr>
              <w:t>Trollhunters</w:t>
            </w:r>
            <w:proofErr w:type="spellEnd"/>
            <w:r w:rsidRPr="003F790F">
              <w:rPr>
                <w:rFonts w:ascii="標楷體" w:eastAsia="標楷體" w:hAnsi="標楷體" w:cs="新細明體" w:hint="eastAsia"/>
                <w:szCs w:val="24"/>
              </w:rPr>
              <w:t>：</w:t>
            </w:r>
            <w:r w:rsidRPr="003F790F">
              <w:rPr>
                <w:rFonts w:ascii="標楷體" w:eastAsia="標楷體" w:hAnsi="標楷體" w:hint="eastAsia"/>
                <w:szCs w:val="24"/>
              </w:rPr>
              <w:t>Tales of Arcadia)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31E4E3F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1CACAC91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694" w:type="dxa"/>
            <w:vAlign w:val="center"/>
          </w:tcPr>
          <w:p w14:paraId="2764FCCF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彩虹小馬(S8)</w:t>
            </w:r>
          </w:p>
        </w:tc>
        <w:tc>
          <w:tcPr>
            <w:tcW w:w="1414" w:type="dxa"/>
            <w:vAlign w:val="center"/>
          </w:tcPr>
          <w:p w14:paraId="68436BA3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1BE4AF2B" w14:textId="77777777" w:rsidTr="000A6459">
        <w:tc>
          <w:tcPr>
            <w:tcW w:w="1560" w:type="dxa"/>
            <w:vAlign w:val="center"/>
          </w:tcPr>
          <w:p w14:paraId="797348D9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977" w:type="dxa"/>
            <w:vAlign w:val="center"/>
          </w:tcPr>
          <w:p w14:paraId="56BEA47E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馴龍高手—比賽直到盡頭</w:t>
            </w:r>
          </w:p>
          <w:p w14:paraId="6AB952C2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(Dragons：Race to the Edge)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2A8C646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7FCB578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694" w:type="dxa"/>
            <w:vAlign w:val="center"/>
          </w:tcPr>
          <w:p w14:paraId="36EA9A2F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戰鬥陀螺爆烈世代超</w:t>
            </w:r>
            <w:r w:rsidRPr="003F790F">
              <w:rPr>
                <w:rFonts w:ascii="標楷體" w:eastAsia="標楷體" w:hAnsi="標楷體" w:hint="eastAsia"/>
                <w:szCs w:val="24"/>
              </w:rPr>
              <w:t>Z</w:t>
            </w:r>
          </w:p>
        </w:tc>
        <w:tc>
          <w:tcPr>
            <w:tcW w:w="1414" w:type="dxa"/>
            <w:vAlign w:val="center"/>
          </w:tcPr>
          <w:p w14:paraId="6129CE85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4C8BBFB0" w14:textId="77777777" w:rsidTr="000A6459">
        <w:tc>
          <w:tcPr>
            <w:tcW w:w="1560" w:type="dxa"/>
            <w:vAlign w:val="center"/>
          </w:tcPr>
          <w:p w14:paraId="2F20B8D9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977" w:type="dxa"/>
            <w:vAlign w:val="center"/>
          </w:tcPr>
          <w:p w14:paraId="15602777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鞋貓劍客歷險記</w:t>
            </w:r>
          </w:p>
          <w:p w14:paraId="24D6B069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(The Ad</w:t>
            </w:r>
            <w:r w:rsidRPr="003F790F">
              <w:rPr>
                <w:rFonts w:ascii="標楷體" w:eastAsia="標楷體" w:hAnsi="標楷體" w:cs="新細明體"/>
                <w:szCs w:val="24"/>
              </w:rPr>
              <w:t>v</w:t>
            </w:r>
            <w:r w:rsidRPr="003F790F">
              <w:rPr>
                <w:rFonts w:ascii="標楷體" w:eastAsia="標楷體" w:hAnsi="標楷體" w:cs="新細明體" w:hint="eastAsia"/>
                <w:szCs w:val="24"/>
              </w:rPr>
              <w:t>en</w:t>
            </w:r>
            <w:r w:rsidRPr="003F790F">
              <w:rPr>
                <w:rFonts w:ascii="標楷體" w:eastAsia="標楷體" w:hAnsi="標楷體" w:cs="新細明體"/>
                <w:szCs w:val="24"/>
              </w:rPr>
              <w:t>tures of Puss in Boots)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B3A7E1D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6E0513C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694" w:type="dxa"/>
            <w:vAlign w:val="center"/>
          </w:tcPr>
          <w:p w14:paraId="53D55D36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機甲超獸王</w:t>
            </w:r>
          </w:p>
        </w:tc>
        <w:tc>
          <w:tcPr>
            <w:tcW w:w="1414" w:type="dxa"/>
            <w:vAlign w:val="center"/>
          </w:tcPr>
          <w:p w14:paraId="3B65D43B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35665E3E" w14:textId="77777777" w:rsidTr="000A6459">
        <w:tc>
          <w:tcPr>
            <w:tcW w:w="1560" w:type="dxa"/>
            <w:vAlign w:val="center"/>
          </w:tcPr>
          <w:p w14:paraId="28459E21" w14:textId="77777777" w:rsidR="00124898" w:rsidRPr="003F790F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977" w:type="dxa"/>
            <w:vAlign w:val="center"/>
          </w:tcPr>
          <w:p w14:paraId="11D00DA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生活裡的科學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5A80226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49676723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694" w:type="dxa"/>
            <w:vAlign w:val="center"/>
          </w:tcPr>
          <w:p w14:paraId="1EEC82F5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小O事件簿</w:t>
            </w:r>
          </w:p>
        </w:tc>
        <w:tc>
          <w:tcPr>
            <w:tcW w:w="1414" w:type="dxa"/>
            <w:vAlign w:val="center"/>
          </w:tcPr>
          <w:p w14:paraId="7268B14A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01873D5E" w14:textId="77777777" w:rsidTr="000A6459">
        <w:tc>
          <w:tcPr>
            <w:tcW w:w="1560" w:type="dxa"/>
            <w:vAlign w:val="center"/>
          </w:tcPr>
          <w:p w14:paraId="333A3BD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中華電視台</w:t>
            </w:r>
          </w:p>
        </w:tc>
        <w:tc>
          <w:tcPr>
            <w:tcW w:w="2977" w:type="dxa"/>
            <w:vAlign w:val="center"/>
          </w:tcPr>
          <w:p w14:paraId="5C15FC8B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新名偵探柯南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2865A1B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073B9015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694" w:type="dxa"/>
            <w:vAlign w:val="center"/>
          </w:tcPr>
          <w:p w14:paraId="13133A0B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喔走!48小時</w:t>
            </w:r>
          </w:p>
        </w:tc>
        <w:tc>
          <w:tcPr>
            <w:tcW w:w="1414" w:type="dxa"/>
            <w:vAlign w:val="center"/>
          </w:tcPr>
          <w:p w14:paraId="63A66540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1BC1F9F7" w14:textId="77777777" w:rsidTr="000A6459">
        <w:tc>
          <w:tcPr>
            <w:tcW w:w="1560" w:type="dxa"/>
            <w:vAlign w:val="center"/>
          </w:tcPr>
          <w:p w14:paraId="3C49EEF4" w14:textId="77777777" w:rsidR="00124898" w:rsidRPr="003F790F" w:rsidRDefault="00124898" w:rsidP="00124898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台視綜合台</w:t>
            </w:r>
          </w:p>
        </w:tc>
        <w:tc>
          <w:tcPr>
            <w:tcW w:w="2977" w:type="dxa"/>
            <w:vAlign w:val="center"/>
          </w:tcPr>
          <w:p w14:paraId="7B60DC22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快樂星貓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DE9F352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23286B14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694" w:type="dxa"/>
            <w:vAlign w:val="center"/>
          </w:tcPr>
          <w:p w14:paraId="60A0B362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雪拉的一千零一夜</w:t>
            </w:r>
          </w:p>
        </w:tc>
        <w:tc>
          <w:tcPr>
            <w:tcW w:w="1414" w:type="dxa"/>
            <w:vAlign w:val="center"/>
          </w:tcPr>
          <w:p w14:paraId="100E9DA2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</w:tr>
      <w:tr w:rsidR="00124898" w:rsidRPr="003F790F" w14:paraId="47940E77" w14:textId="77777777" w:rsidTr="000A6459">
        <w:tc>
          <w:tcPr>
            <w:tcW w:w="1560" w:type="dxa"/>
            <w:vAlign w:val="center"/>
          </w:tcPr>
          <w:p w14:paraId="7B9F2F5A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年代MUCH台</w:t>
            </w:r>
          </w:p>
        </w:tc>
        <w:tc>
          <w:tcPr>
            <w:tcW w:w="2977" w:type="dxa"/>
            <w:vAlign w:val="center"/>
          </w:tcPr>
          <w:p w14:paraId="24E8797F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動物方城市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589C2E6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5" w:type="dxa"/>
            <w:gridSpan w:val="3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1106A928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5FBC825" w14:textId="77777777" w:rsidR="000A6459" w:rsidRDefault="000A6459"/>
    <w:p w14:paraId="7739EFE8" w14:textId="77777777" w:rsidR="000A6459" w:rsidRDefault="000A6459" w:rsidP="000A6459">
      <w:pPr>
        <w:jc w:val="center"/>
      </w:pPr>
      <w:r w:rsidRPr="003F790F">
        <w:rPr>
          <w:rFonts w:ascii="標楷體" w:eastAsia="標楷體" w:hAnsi="標楷體" w:hint="eastAsia"/>
          <w:szCs w:val="24"/>
        </w:rPr>
        <w:t>107年度下半年適齡兒少電視節目評選結果</w:t>
      </w:r>
    </w:p>
    <w:tbl>
      <w:tblPr>
        <w:tblStyle w:val="a4"/>
        <w:tblW w:w="11338" w:type="dxa"/>
        <w:tblInd w:w="-431" w:type="dxa"/>
        <w:tblLook w:val="04A0" w:firstRow="1" w:lastRow="0" w:firstColumn="1" w:lastColumn="0" w:noHBand="0" w:noVBand="1"/>
      </w:tblPr>
      <w:tblGrid>
        <w:gridCol w:w="1951"/>
        <w:gridCol w:w="2842"/>
        <w:gridCol w:w="1223"/>
        <w:gridCol w:w="1753"/>
        <w:gridCol w:w="2108"/>
        <w:gridCol w:w="1461"/>
      </w:tblGrid>
      <w:tr w:rsidR="000A6459" w:rsidRPr="003F790F" w14:paraId="58983844" w14:textId="77777777" w:rsidTr="002F1916"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04B5878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431CFD6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A32AE4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554299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153" w:type="dxa"/>
            <w:shd w:val="clear" w:color="auto" w:fill="A6A6A6" w:themeFill="background1" w:themeFillShade="A6"/>
            <w:vAlign w:val="center"/>
          </w:tcPr>
          <w:p w14:paraId="58CD4DB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572C467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0A6459" w:rsidRPr="003F790F" w14:paraId="5338155B" w14:textId="77777777" w:rsidTr="002F1916">
        <w:trPr>
          <w:trHeight w:val="949"/>
        </w:trPr>
        <w:tc>
          <w:tcPr>
            <w:tcW w:w="1560" w:type="dxa"/>
            <w:vAlign w:val="center"/>
          </w:tcPr>
          <w:p w14:paraId="62B37E44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977" w:type="dxa"/>
            <w:vAlign w:val="center"/>
          </w:tcPr>
          <w:p w14:paraId="1AFFD052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朱利安國王萬歲</w:t>
            </w:r>
          </w:p>
          <w:p w14:paraId="62E7968E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(All Hail King Julien)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987AB5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14C4F5B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153" w:type="dxa"/>
            <w:vAlign w:val="center"/>
          </w:tcPr>
          <w:p w14:paraId="6312F71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szCs w:val="24"/>
              </w:rPr>
              <w:t>誰來晚餐 X</w:t>
            </w:r>
          </w:p>
        </w:tc>
        <w:tc>
          <w:tcPr>
            <w:tcW w:w="1530" w:type="dxa"/>
            <w:vAlign w:val="center"/>
          </w:tcPr>
          <w:p w14:paraId="699D50F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4C5D466C" w14:textId="77777777" w:rsidTr="002F1916">
        <w:tc>
          <w:tcPr>
            <w:tcW w:w="1560" w:type="dxa"/>
            <w:vAlign w:val="center"/>
          </w:tcPr>
          <w:p w14:paraId="2998270A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977" w:type="dxa"/>
            <w:vAlign w:val="center"/>
          </w:tcPr>
          <w:p w14:paraId="4D1E8273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偶像學園 Stars!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67F4B1F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C71B9D4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153" w:type="dxa"/>
            <w:vAlign w:val="center"/>
          </w:tcPr>
          <w:p w14:paraId="31F2E47D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聽聽看</w:t>
            </w:r>
          </w:p>
        </w:tc>
        <w:tc>
          <w:tcPr>
            <w:tcW w:w="1530" w:type="dxa"/>
            <w:vAlign w:val="center"/>
          </w:tcPr>
          <w:p w14:paraId="4E346D9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40095643" w14:textId="77777777" w:rsidTr="002F1916">
        <w:tc>
          <w:tcPr>
            <w:tcW w:w="1560" w:type="dxa"/>
            <w:vAlign w:val="center"/>
          </w:tcPr>
          <w:p w14:paraId="31636DC9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977" w:type="dxa"/>
            <w:vAlign w:val="center"/>
          </w:tcPr>
          <w:p w14:paraId="4E77759C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超人力霸王傑洛：</w:t>
            </w:r>
          </w:p>
          <w:p w14:paraId="57E7C759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英雄傳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1D78DD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568D87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153" w:type="dxa"/>
            <w:vAlign w:val="center"/>
          </w:tcPr>
          <w:p w14:paraId="5244BD45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天使少女組1</w:t>
            </w:r>
          </w:p>
        </w:tc>
        <w:tc>
          <w:tcPr>
            <w:tcW w:w="1530" w:type="dxa"/>
            <w:vAlign w:val="center"/>
          </w:tcPr>
          <w:p w14:paraId="321DE5E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36670EDB" w14:textId="77777777" w:rsidTr="002F1916">
        <w:tc>
          <w:tcPr>
            <w:tcW w:w="1560" w:type="dxa"/>
            <w:vAlign w:val="center"/>
          </w:tcPr>
          <w:p w14:paraId="413F1A89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977" w:type="dxa"/>
            <w:vAlign w:val="center"/>
          </w:tcPr>
          <w:p w14:paraId="2CE9DD93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超人力霸王捷德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2E6282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29EE1D0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153" w:type="dxa"/>
            <w:vAlign w:val="center"/>
          </w:tcPr>
          <w:p w14:paraId="5449E89D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天使少女組2</w:t>
            </w:r>
          </w:p>
        </w:tc>
        <w:tc>
          <w:tcPr>
            <w:tcW w:w="1530" w:type="dxa"/>
            <w:vAlign w:val="center"/>
          </w:tcPr>
          <w:p w14:paraId="326DB93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43C6F96E" w14:textId="77777777" w:rsidTr="002F1916">
        <w:tc>
          <w:tcPr>
            <w:tcW w:w="1560" w:type="dxa"/>
            <w:vAlign w:val="center"/>
          </w:tcPr>
          <w:p w14:paraId="2AB1B0EA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977" w:type="dxa"/>
            <w:vAlign w:val="center"/>
          </w:tcPr>
          <w:p w14:paraId="7DDCD42D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潘及的搞笑日記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BC4B404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643AC60F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153" w:type="dxa"/>
            <w:vAlign w:val="center"/>
          </w:tcPr>
          <w:p w14:paraId="3DCD07AA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喜喜公主</w:t>
            </w:r>
          </w:p>
        </w:tc>
        <w:tc>
          <w:tcPr>
            <w:tcW w:w="1530" w:type="dxa"/>
            <w:vAlign w:val="center"/>
          </w:tcPr>
          <w:p w14:paraId="7DABD2E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55FD06F4" w14:textId="77777777" w:rsidTr="002F1916">
        <w:tc>
          <w:tcPr>
            <w:tcW w:w="1560" w:type="dxa"/>
            <w:vAlign w:val="center"/>
          </w:tcPr>
          <w:p w14:paraId="435BC136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MY-</w:t>
            </w:r>
            <w:r w:rsidRPr="003F790F">
              <w:rPr>
                <w:rFonts w:ascii="標楷體" w:eastAsia="標楷體" w:hAnsi="標楷體"/>
                <w:color w:val="000000"/>
                <w:szCs w:val="24"/>
              </w:rPr>
              <w:t>KIDS TV</w:t>
            </w:r>
          </w:p>
        </w:tc>
        <w:tc>
          <w:tcPr>
            <w:tcW w:w="2977" w:type="dxa"/>
            <w:vAlign w:val="center"/>
          </w:tcPr>
          <w:p w14:paraId="320FFCB3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星光樂園 第3季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A5E2ED4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A373FA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153" w:type="dxa"/>
            <w:vAlign w:val="center"/>
          </w:tcPr>
          <w:p w14:paraId="3491ABD5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/>
                <w:szCs w:val="24"/>
              </w:rPr>
              <w:t>Onyankopon</w:t>
            </w:r>
            <w:proofErr w:type="spellEnd"/>
          </w:p>
          <w:p w14:paraId="5379CCD7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有請喵喵神</w:t>
            </w:r>
          </w:p>
        </w:tc>
        <w:tc>
          <w:tcPr>
            <w:tcW w:w="1530" w:type="dxa"/>
            <w:vAlign w:val="center"/>
          </w:tcPr>
          <w:p w14:paraId="02B4325F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5F4D0BF8" w14:textId="77777777" w:rsidTr="002F1916">
        <w:tc>
          <w:tcPr>
            <w:tcW w:w="1560" w:type="dxa"/>
            <w:vAlign w:val="center"/>
          </w:tcPr>
          <w:p w14:paraId="6700B16E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977" w:type="dxa"/>
            <w:vAlign w:val="center"/>
          </w:tcPr>
          <w:p w14:paraId="20A3C44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圓夢心舞台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5AE4A5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4A669DF5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153" w:type="dxa"/>
            <w:vAlign w:val="center"/>
          </w:tcPr>
          <w:p w14:paraId="5DC69C3D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URAHARA</w:t>
            </w:r>
          </w:p>
        </w:tc>
        <w:tc>
          <w:tcPr>
            <w:tcW w:w="1530" w:type="dxa"/>
            <w:vAlign w:val="center"/>
          </w:tcPr>
          <w:p w14:paraId="2764C101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6377AC3F" w14:textId="77777777" w:rsidTr="002F1916">
        <w:tc>
          <w:tcPr>
            <w:tcW w:w="1560" w:type="dxa"/>
            <w:vAlign w:val="center"/>
          </w:tcPr>
          <w:p w14:paraId="29D1034F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977" w:type="dxa"/>
            <w:vAlign w:val="center"/>
          </w:tcPr>
          <w:p w14:paraId="5278BBD9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熱青年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CCB5EFA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21079349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153" w:type="dxa"/>
            <w:vAlign w:val="center"/>
          </w:tcPr>
          <w:p w14:paraId="3AAA11BD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星夢手記</w:t>
            </w:r>
          </w:p>
        </w:tc>
        <w:tc>
          <w:tcPr>
            <w:tcW w:w="1530" w:type="dxa"/>
            <w:vAlign w:val="center"/>
          </w:tcPr>
          <w:p w14:paraId="29775EAC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285E7039" w14:textId="77777777" w:rsidTr="002F1916">
        <w:tc>
          <w:tcPr>
            <w:tcW w:w="1560" w:type="dxa"/>
            <w:vAlign w:val="center"/>
          </w:tcPr>
          <w:p w14:paraId="0117DCD5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大愛二台</w:t>
            </w:r>
          </w:p>
        </w:tc>
        <w:tc>
          <w:tcPr>
            <w:tcW w:w="2977" w:type="dxa"/>
            <w:vAlign w:val="center"/>
          </w:tcPr>
          <w:p w14:paraId="0B7F9918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青春愛讀書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920ECA9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3F23E48D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153" w:type="dxa"/>
            <w:vAlign w:val="center"/>
          </w:tcPr>
          <w:p w14:paraId="5F03CC96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愛吃拉麵的</w:t>
            </w:r>
          </w:p>
          <w:p w14:paraId="2FCC8EC1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小泉同學</w:t>
            </w:r>
          </w:p>
        </w:tc>
        <w:tc>
          <w:tcPr>
            <w:tcW w:w="1530" w:type="dxa"/>
            <w:vAlign w:val="center"/>
          </w:tcPr>
          <w:p w14:paraId="558D4A0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4858BB69" w14:textId="77777777" w:rsidTr="002F1916">
        <w:tc>
          <w:tcPr>
            <w:tcW w:w="1560" w:type="dxa"/>
            <w:vAlign w:val="center"/>
          </w:tcPr>
          <w:p w14:paraId="4A040795" w14:textId="77777777" w:rsidR="000A6459" w:rsidRPr="003F790F" w:rsidRDefault="000A6459" w:rsidP="002F1916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大愛二台</w:t>
            </w:r>
          </w:p>
        </w:tc>
        <w:tc>
          <w:tcPr>
            <w:tcW w:w="2977" w:type="dxa"/>
            <w:vAlign w:val="center"/>
          </w:tcPr>
          <w:p w14:paraId="17A3C6E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szCs w:val="24"/>
              </w:rPr>
              <w:t>國民漢字須知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1127BB7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3D20CF4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153" w:type="dxa"/>
            <w:vAlign w:val="center"/>
          </w:tcPr>
          <w:p w14:paraId="2EBBDE29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嘿，布探員S2</w:t>
            </w:r>
          </w:p>
        </w:tc>
        <w:tc>
          <w:tcPr>
            <w:tcW w:w="1530" w:type="dxa"/>
            <w:vAlign w:val="center"/>
          </w:tcPr>
          <w:p w14:paraId="78469F43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  <w:tr w:rsidR="000A6459" w:rsidRPr="003F790F" w14:paraId="68E2C2B0" w14:textId="77777777" w:rsidTr="002F1916">
        <w:tc>
          <w:tcPr>
            <w:tcW w:w="1560" w:type="dxa"/>
            <w:vAlign w:val="center"/>
          </w:tcPr>
          <w:p w14:paraId="0F1A7E8B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lastRenderedPageBreak/>
              <w:t>公共電視台</w:t>
            </w:r>
          </w:p>
        </w:tc>
        <w:tc>
          <w:tcPr>
            <w:tcW w:w="2977" w:type="dxa"/>
            <w:vAlign w:val="center"/>
          </w:tcPr>
          <w:p w14:paraId="06755458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青春發言人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E31702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29A7C316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153" w:type="dxa"/>
            <w:vAlign w:val="center"/>
          </w:tcPr>
          <w:p w14:paraId="23F3EAB3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豬豬俠之</w:t>
            </w:r>
          </w:p>
          <w:p w14:paraId="5F7FA859" w14:textId="77777777" w:rsidR="000A6459" w:rsidRPr="003F790F" w:rsidRDefault="000A6459" w:rsidP="002F191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光明守衛者</w:t>
            </w:r>
          </w:p>
        </w:tc>
        <w:tc>
          <w:tcPr>
            <w:tcW w:w="1530" w:type="dxa"/>
            <w:vAlign w:val="center"/>
          </w:tcPr>
          <w:p w14:paraId="3F6A3792" w14:textId="77777777" w:rsidR="000A6459" w:rsidRPr="003F790F" w:rsidRDefault="000A6459" w:rsidP="002F19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</w:tr>
    </w:tbl>
    <w:p w14:paraId="5E53D44B" w14:textId="77777777" w:rsidR="00046B4F" w:rsidRDefault="00046B4F" w:rsidP="00046B4F">
      <w:pPr>
        <w:rPr>
          <w:rFonts w:ascii="標楷體" w:eastAsia="標楷體" w:hAnsi="標楷體"/>
          <w:szCs w:val="24"/>
        </w:rPr>
      </w:pPr>
    </w:p>
    <w:p w14:paraId="510432D6" w14:textId="77777777" w:rsidR="00046B4F" w:rsidRDefault="00046B4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91F23AB" w14:textId="77777777" w:rsidR="008C745E" w:rsidRPr="000A6459" w:rsidRDefault="00046B4F" w:rsidP="00046B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lastRenderedPageBreak/>
        <w:t>1</w:t>
      </w:r>
      <w:r w:rsidR="00A87195" w:rsidRPr="000A6459">
        <w:rPr>
          <w:rFonts w:ascii="標楷體" w:eastAsia="標楷體" w:hAnsi="標楷體" w:hint="eastAsia"/>
          <w:szCs w:val="24"/>
        </w:rPr>
        <w:t>07年度</w:t>
      </w:r>
      <w:r w:rsidR="00124898" w:rsidRPr="000A6459">
        <w:rPr>
          <w:rFonts w:ascii="標楷體" w:eastAsia="標楷體" w:hAnsi="標楷體" w:hint="eastAsia"/>
          <w:szCs w:val="24"/>
        </w:rPr>
        <w:t>下</w:t>
      </w:r>
      <w:r w:rsidR="00A87195" w:rsidRPr="000A6459">
        <w:rPr>
          <w:rFonts w:ascii="標楷體" w:eastAsia="標楷體" w:hAnsi="標楷體" w:hint="eastAsia"/>
          <w:szCs w:val="24"/>
        </w:rPr>
        <w:t>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8C745E" w:rsidRPr="00E80B4F" w14:paraId="6E5B7E5B" w14:textId="77777777" w:rsidTr="004906EF">
        <w:trPr>
          <w:jc w:val="center"/>
        </w:trPr>
        <w:tc>
          <w:tcPr>
            <w:tcW w:w="1696" w:type="dxa"/>
            <w:shd w:val="clear" w:color="auto" w:fill="A6A6A6"/>
            <w:vAlign w:val="center"/>
          </w:tcPr>
          <w:p w14:paraId="2AA82E7D" w14:textId="77777777" w:rsidR="008C745E" w:rsidRPr="00E80B4F" w:rsidRDefault="008C745E" w:rsidP="008C745E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/>
            <w:vAlign w:val="center"/>
          </w:tcPr>
          <w:p w14:paraId="110C434F" w14:textId="77777777" w:rsidR="008C745E" w:rsidRPr="00E80B4F" w:rsidRDefault="008C745E" w:rsidP="008C745E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E7EF5A2" w14:textId="77777777" w:rsidR="008C745E" w:rsidRPr="00E80B4F" w:rsidRDefault="008C745E" w:rsidP="008C745E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/>
            <w:vAlign w:val="center"/>
          </w:tcPr>
          <w:p w14:paraId="07A209B8" w14:textId="77777777" w:rsidR="008C745E" w:rsidRPr="00E80B4F" w:rsidRDefault="008C745E" w:rsidP="008C745E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124898" w:rsidRPr="00E80B4F" w14:paraId="5C594161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70B50D6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28EB40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小麗塔與大鱷魚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5B0FE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F3E9B3" w14:textId="77777777" w:rsidR="00124898" w:rsidRPr="00995D44" w:rsidRDefault="00673EB7" w:rsidP="0050171D">
            <w:pPr>
              <w:rPr>
                <w:rFonts w:ascii="標楷體" w:eastAsia="標楷體" w:hAnsi="標楷體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>
              <w:rPr>
                <w:rFonts w:ascii="標楷體" w:eastAsia="標楷體" w:hAnsi="標楷體" w:hint="eastAsia"/>
              </w:rPr>
              <w:t>以</w:t>
            </w:r>
            <w:r w:rsidR="00995D44">
              <w:rPr>
                <w:rFonts w:ascii="標楷體" w:eastAsia="標楷體" w:hAnsi="標楷體" w:hint="eastAsia"/>
              </w:rPr>
              <w:t>主角小</w:t>
            </w:r>
            <w:r w:rsidR="0050171D" w:rsidRPr="0099696A">
              <w:rPr>
                <w:rFonts w:ascii="標楷體" w:eastAsia="標楷體" w:hAnsi="標楷體" w:hint="eastAsia"/>
              </w:rPr>
              <w:t>麗</w:t>
            </w:r>
            <w:r w:rsidR="00995D44">
              <w:rPr>
                <w:rFonts w:ascii="標楷體" w:eastAsia="標楷體" w:hAnsi="標楷體" w:hint="eastAsia"/>
              </w:rPr>
              <w:t>塔和好友大鱷魚的互動</w:t>
            </w:r>
            <w:r>
              <w:rPr>
                <w:rFonts w:ascii="標楷體" w:eastAsia="標楷體" w:hAnsi="標楷體" w:hint="eastAsia"/>
              </w:rPr>
              <w:t>為題</w:t>
            </w:r>
            <w:r w:rsidR="00995D44">
              <w:rPr>
                <w:rFonts w:ascii="標楷體" w:eastAsia="標楷體" w:hAnsi="標楷體" w:hint="eastAsia"/>
              </w:rPr>
              <w:t>，展現幼童想像力，引導幼童認識情緒，主題圍繞幼童的議題，內容貼近生活，對話簡單</w:t>
            </w:r>
            <w:r w:rsidR="00A011F2">
              <w:rPr>
                <w:rFonts w:ascii="標楷體" w:eastAsia="標楷體" w:hAnsi="標楷體" w:hint="eastAsia"/>
              </w:rPr>
              <w:t>，</w:t>
            </w:r>
            <w:r w:rsidR="00995D44">
              <w:rPr>
                <w:rFonts w:ascii="標楷體" w:eastAsia="標楷體" w:hAnsi="標楷體" w:hint="eastAsia"/>
              </w:rPr>
              <w:t>節目平實易了解，</w:t>
            </w:r>
            <w:r w:rsidR="00995D44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3F2E4830" w14:textId="77777777" w:rsidTr="004906EF">
        <w:trPr>
          <w:jc w:val="center"/>
        </w:trPr>
        <w:tc>
          <w:tcPr>
            <w:tcW w:w="1696" w:type="dxa"/>
            <w:shd w:val="clear" w:color="auto" w:fill="A6A6A6"/>
            <w:vAlign w:val="center"/>
          </w:tcPr>
          <w:p w14:paraId="672E1FC5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/>
            <w:vAlign w:val="center"/>
          </w:tcPr>
          <w:p w14:paraId="6F85BA3B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78465853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/>
            <w:vAlign w:val="center"/>
          </w:tcPr>
          <w:p w14:paraId="3DB761C3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124898" w:rsidRPr="00E80B4F" w14:paraId="5A57C856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6D9424D0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6755356C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Dora and Friends</w:t>
            </w:r>
          </w:p>
        </w:tc>
        <w:tc>
          <w:tcPr>
            <w:tcW w:w="1276" w:type="dxa"/>
            <w:vAlign w:val="center"/>
          </w:tcPr>
          <w:p w14:paraId="4AEF65CC" w14:textId="77777777" w:rsidR="00124898" w:rsidRPr="00A87195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5D211CB9" w14:textId="77777777" w:rsidR="00124898" w:rsidRPr="00E80B4F" w:rsidRDefault="00673EB7" w:rsidP="00124898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>
              <w:rPr>
                <w:rFonts w:ascii="標楷體" w:eastAsia="標楷體" w:hAnsi="標楷體" w:hint="eastAsia"/>
              </w:rPr>
              <w:t>以</w:t>
            </w:r>
            <w:r w:rsidR="00B266B3">
              <w:rPr>
                <w:rFonts w:ascii="標楷體" w:eastAsia="標楷體" w:hAnsi="標楷體" w:cs="新細明體" w:hint="eastAsia"/>
                <w:color w:val="000000" w:themeColor="text1"/>
              </w:rPr>
              <w:t>Dora和朋友們的冒險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為題</w:t>
            </w:r>
            <w:r w:rsidR="00B266B3">
              <w:rPr>
                <w:rFonts w:ascii="標楷體" w:eastAsia="標楷體" w:hAnsi="標楷體" w:cs="新細明體" w:hint="eastAsia"/>
                <w:color w:val="000000" w:themeColor="text1"/>
              </w:rPr>
              <w:t>，引導</w:t>
            </w:r>
            <w:r w:rsidR="00B266B3">
              <w:rPr>
                <w:rFonts w:ascii="標楷體" w:eastAsia="標楷體" w:hAnsi="標楷體" w:hint="eastAsia"/>
              </w:rPr>
              <w:t>幼童</w:t>
            </w:r>
            <w:r w:rsidR="00B266B3">
              <w:rPr>
                <w:rFonts w:ascii="標楷體" w:eastAsia="標楷體" w:hAnsi="標楷體" w:cs="新細明體" w:hint="eastAsia"/>
                <w:color w:val="000000" w:themeColor="text1"/>
              </w:rPr>
              <w:t>學習語言，並了解如何透過合作解決問題，節目內容溫馨趣味性高，且呈現兒童觀點，展現社會關懷，</w:t>
            </w:r>
            <w:r w:rsidR="00B266B3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56DB7567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74AD70FE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3CD4B3BD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Go Diego Go</w:t>
            </w:r>
          </w:p>
        </w:tc>
        <w:tc>
          <w:tcPr>
            <w:tcW w:w="1276" w:type="dxa"/>
            <w:vAlign w:val="center"/>
          </w:tcPr>
          <w:p w14:paraId="4700300D" w14:textId="77777777" w:rsidR="00124898" w:rsidRPr="00A87195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6D404D1E" w14:textId="77777777" w:rsidR="00124898" w:rsidRPr="00B91270" w:rsidRDefault="00673EB7" w:rsidP="00124898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 w:rsidR="00B266B3">
              <w:rPr>
                <w:rFonts w:ascii="標楷體" w:eastAsia="標楷體" w:hAnsi="標楷體" w:hint="eastAsia"/>
              </w:rPr>
              <w:t>以擔任科學家兼動物救難隊員的</w:t>
            </w:r>
            <w:r w:rsidR="00B266B3">
              <w:rPr>
                <w:rFonts w:ascii="標楷體" w:eastAsia="標楷體" w:hAnsi="標楷體"/>
              </w:rPr>
              <w:t>Dieg</w:t>
            </w:r>
            <w:r w:rsidR="00B266B3" w:rsidRPr="00B266B3"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的生活為題</w:t>
            </w:r>
            <w:r w:rsidR="00B266B3">
              <w:rPr>
                <w:rFonts w:ascii="標楷體" w:eastAsia="標楷體" w:hAnsi="標楷體" w:hint="eastAsia"/>
              </w:rPr>
              <w:t>，透過</w:t>
            </w:r>
            <w:r w:rsidR="00B266B3" w:rsidRPr="00B266B3">
              <w:rPr>
                <w:rFonts w:ascii="標楷體" w:eastAsia="標楷體" w:hAnsi="標楷體"/>
              </w:rPr>
              <w:t>Diego</w:t>
            </w:r>
            <w:r w:rsidR="00B266B3">
              <w:rPr>
                <w:rFonts w:ascii="標楷體" w:eastAsia="標楷體" w:hAnsi="標楷體" w:hint="eastAsia"/>
              </w:rPr>
              <w:t>協助受困動物的過程，利用互動的方式引導幼童學習語言、英文單字，節目節奏恰當，富含創意，</w:t>
            </w:r>
            <w:r w:rsidR="00B266B3">
              <w:rPr>
                <w:rFonts w:ascii="標楷體" w:eastAsia="標楷體" w:hAnsi="標楷體" w:cs="新細明體" w:hint="eastAsia"/>
                <w:color w:val="000000" w:themeColor="text1"/>
              </w:rPr>
              <w:t>且呈現兒童及多元觀點，展現社會關懷，</w:t>
            </w:r>
            <w:r w:rsidR="00B266B3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06A8ABD1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3C33D3D9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2B530719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小皮大世界</w:t>
            </w:r>
          </w:p>
        </w:tc>
        <w:tc>
          <w:tcPr>
            <w:tcW w:w="1276" w:type="dxa"/>
            <w:vAlign w:val="center"/>
          </w:tcPr>
          <w:p w14:paraId="2B4406B3" w14:textId="77777777" w:rsidR="00124898" w:rsidRPr="00A87195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6BC1D8D7" w14:textId="77777777" w:rsidR="00124898" w:rsidRPr="00B91270" w:rsidRDefault="00AA5F5A" w:rsidP="00124898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>
              <w:rPr>
                <w:rFonts w:ascii="標楷體" w:eastAsia="標楷體" w:hAnsi="標楷體" w:cs="新細明體" w:hint="eastAsia"/>
              </w:rPr>
              <w:t>以</w:t>
            </w:r>
            <w:r w:rsidR="00B266B3">
              <w:rPr>
                <w:rFonts w:ascii="標楷體" w:eastAsia="標楷體" w:hAnsi="標楷體" w:hint="eastAsia"/>
              </w:rPr>
              <w:t>3隻個性不同的鴨子主角</w:t>
            </w:r>
            <w:r w:rsidR="00673EB7">
              <w:rPr>
                <w:rFonts w:ascii="標楷體" w:eastAsia="標楷體" w:hAnsi="標楷體" w:hint="eastAsia"/>
              </w:rPr>
              <w:t>為題</w:t>
            </w:r>
            <w:r w:rsidR="00B266B3">
              <w:rPr>
                <w:rFonts w:ascii="標楷體" w:eastAsia="標楷體" w:hAnsi="標楷體" w:hint="eastAsia"/>
              </w:rPr>
              <w:t>，帶領幼童學習</w:t>
            </w:r>
            <w:r w:rsidR="00156728">
              <w:rPr>
                <w:rFonts w:ascii="標楷體" w:eastAsia="標楷體" w:hAnsi="標楷體" w:hint="eastAsia"/>
              </w:rPr>
              <w:t>，內容結合幼童的日常生活，透過科學觀念解決問題，使幼童融入節目中，陪伴幼童探索世界，內容簡單，可在家輕鬆複製，是寓教於樂的好節目，</w:t>
            </w:r>
            <w:r w:rsidR="00156728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5C5C5B1F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0FD42035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57E45C55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汪汪隊立大功</w:t>
            </w:r>
          </w:p>
        </w:tc>
        <w:tc>
          <w:tcPr>
            <w:tcW w:w="1276" w:type="dxa"/>
            <w:vAlign w:val="center"/>
          </w:tcPr>
          <w:p w14:paraId="6EB702DE" w14:textId="77777777" w:rsidR="00124898" w:rsidRPr="00A87195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7DF5DE41" w14:textId="77777777" w:rsidR="00124898" w:rsidRDefault="00AA5F5A" w:rsidP="00124898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>
              <w:rPr>
                <w:rFonts w:ascii="標楷體" w:eastAsia="標楷體" w:hAnsi="標楷體" w:cs="新細明體" w:hint="eastAsia"/>
              </w:rPr>
              <w:t>以</w:t>
            </w:r>
            <w:r w:rsidR="00156728">
              <w:rPr>
                <w:rFonts w:ascii="標楷體" w:eastAsia="標楷體" w:hAnsi="標楷體" w:hint="eastAsia"/>
              </w:rPr>
              <w:t>6隻不同個性和</w:t>
            </w:r>
            <w:r w:rsidR="00A011F2">
              <w:rPr>
                <w:rFonts w:ascii="標楷體" w:eastAsia="標楷體" w:hAnsi="標楷體" w:hint="eastAsia"/>
              </w:rPr>
              <w:t>專長</w:t>
            </w:r>
            <w:r w:rsidR="00156728">
              <w:rPr>
                <w:rFonts w:ascii="標楷體" w:eastAsia="標楷體" w:hAnsi="標楷體" w:hint="eastAsia"/>
              </w:rPr>
              <w:t>的狗狗組成救難隊</w:t>
            </w:r>
            <w:r>
              <w:rPr>
                <w:rFonts w:ascii="標楷體" w:eastAsia="標楷體" w:hAnsi="標楷體" w:hint="eastAsia"/>
              </w:rPr>
              <w:t>為題</w:t>
            </w:r>
            <w:r w:rsidR="00156728">
              <w:rPr>
                <w:rFonts w:ascii="標楷體" w:eastAsia="標楷體" w:hAnsi="標楷體" w:hint="eastAsia"/>
              </w:rPr>
              <w:t>，協助</w:t>
            </w:r>
            <w:r w:rsidR="00A011F2">
              <w:rPr>
                <w:rFonts w:ascii="標楷體" w:eastAsia="標楷體" w:hAnsi="標楷體" w:hint="eastAsia"/>
              </w:rPr>
              <w:t>鎮</w:t>
            </w:r>
            <w:r w:rsidR="00156728">
              <w:rPr>
                <w:rFonts w:ascii="標楷體" w:eastAsia="標楷體" w:hAnsi="標楷體" w:hint="eastAsia"/>
              </w:rPr>
              <w:t>上居民解決問題，展現團隊合作的重要，節目具教育意義，提供正面楷模，</w:t>
            </w:r>
            <w:r w:rsidR="00A011F2">
              <w:rPr>
                <w:rFonts w:ascii="標楷體" w:eastAsia="標楷體" w:hAnsi="標楷體" w:hint="eastAsia"/>
              </w:rPr>
              <w:t>惟周邊商品較</w:t>
            </w:r>
            <w:r w:rsidR="00156728">
              <w:rPr>
                <w:rFonts w:ascii="標楷體" w:eastAsia="標楷體" w:hAnsi="標楷體" w:hint="eastAsia"/>
              </w:rPr>
              <w:t>多，需多加注意商業宣傳情況，</w:t>
            </w:r>
            <w:r w:rsidR="00156728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598A5FB7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5E20A9AC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261A1D87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愛探險的Dora</w:t>
            </w:r>
          </w:p>
        </w:tc>
        <w:tc>
          <w:tcPr>
            <w:tcW w:w="1276" w:type="dxa"/>
            <w:vAlign w:val="center"/>
          </w:tcPr>
          <w:p w14:paraId="52EB890D" w14:textId="77777777" w:rsidR="00124898" w:rsidRPr="00A87195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A87195">
              <w:rPr>
                <w:rFonts w:ascii="標楷體" w:eastAsia="標楷體" w:hAnsi="標楷體" w:hint="eastAsia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30F59CBA" w14:textId="77777777" w:rsidR="00124898" w:rsidRDefault="00AA5F5A" w:rsidP="00124898">
            <w:pPr>
              <w:pStyle w:val="a5"/>
              <w:jc w:val="both"/>
              <w:rPr>
                <w:rFonts w:ascii="標楷體" w:eastAsia="標楷體" w:hAnsi="標楷體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>
              <w:rPr>
                <w:rFonts w:ascii="標楷體" w:eastAsia="標楷體" w:hAnsi="標楷體" w:cs="新細明體" w:hint="eastAsia"/>
              </w:rPr>
              <w:t>以</w:t>
            </w:r>
            <w:r w:rsidR="00C16B4D">
              <w:rPr>
                <w:rFonts w:ascii="標楷體" w:eastAsia="標楷體" w:hAnsi="標楷體" w:cs="新細明體" w:hint="eastAsia"/>
                <w:color w:val="000000" w:themeColor="text1"/>
              </w:rPr>
              <w:t>Dora的探險活動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為題</w:t>
            </w:r>
            <w:r w:rsidR="00C16B4D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="00C16B4D">
              <w:rPr>
                <w:rFonts w:ascii="標楷體" w:eastAsia="標楷體" w:hAnsi="標楷體" w:hint="eastAsia"/>
              </w:rPr>
              <w:t>利用互動的方式引導幼童學習語言、英文單字、算術及形狀等知識，節目</w:t>
            </w:r>
            <w:r w:rsidR="00C16B4D">
              <w:rPr>
                <w:rFonts w:ascii="標楷體" w:eastAsia="標楷體" w:hAnsi="標楷體" w:cs="新細明體" w:hint="eastAsia"/>
                <w:color w:val="000000" w:themeColor="text1"/>
              </w:rPr>
              <w:t>呈現兒童及多元觀點，展現社會關懷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C16B4D">
              <w:rPr>
                <w:rFonts w:ascii="標楷體" w:eastAsia="標楷體" w:hAnsi="標楷體" w:cs="新細明體" w:hint="eastAsia"/>
                <w:color w:val="000000" w:themeColor="text1"/>
              </w:rPr>
              <w:t>趣味性佳且富有教育價值，</w:t>
            </w:r>
            <w:r w:rsidR="00C16B4D" w:rsidRPr="00995D44">
              <w:rPr>
                <w:rFonts w:ascii="標楷體" w:eastAsia="標楷體" w:hAnsi="標楷體" w:hint="eastAsia"/>
              </w:rPr>
              <w:t>適合3歲以上觀賞。</w:t>
            </w:r>
          </w:p>
        </w:tc>
      </w:tr>
      <w:tr w:rsidR="00124898" w:rsidRPr="00E80B4F" w14:paraId="7CF71652" w14:textId="77777777" w:rsidTr="004906EF">
        <w:trPr>
          <w:trHeight w:val="363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C86C8A6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49CC41A0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BFE6F3E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2AFE6861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124898" w:rsidRPr="00E80B4F" w14:paraId="1A0F71A4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2E2033C3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552" w:type="dxa"/>
            <w:vAlign w:val="center"/>
          </w:tcPr>
          <w:p w14:paraId="246E8FF1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水果冰淇淋</w:t>
            </w:r>
          </w:p>
        </w:tc>
        <w:tc>
          <w:tcPr>
            <w:tcW w:w="1276" w:type="dxa"/>
            <w:vAlign w:val="center"/>
          </w:tcPr>
          <w:p w14:paraId="4094CAB2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2730E6B5" w14:textId="77777777" w:rsidR="00124898" w:rsidRPr="00C16B4D" w:rsidRDefault="00124898" w:rsidP="00C16B4D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C16B4D">
              <w:rPr>
                <w:rFonts w:ascii="標楷體" w:eastAsia="標楷體" w:hAnsi="標楷體" w:cs="新細明體" w:hint="eastAsia"/>
              </w:rPr>
              <w:t>節目</w:t>
            </w:r>
            <w:r w:rsidR="00AA5F5A">
              <w:rPr>
                <w:rFonts w:ascii="標楷體" w:eastAsia="標楷體" w:hAnsi="標楷體" w:cs="新細明體" w:hint="eastAsia"/>
              </w:rPr>
              <w:t>以</w:t>
            </w:r>
            <w:r w:rsidRPr="00C16B4D">
              <w:rPr>
                <w:rFonts w:ascii="標楷體" w:eastAsia="標楷體" w:hAnsi="標楷體" w:cs="新細明體" w:hint="eastAsia"/>
              </w:rPr>
              <w:t>水果奶奶與玩偶的互動及遊戲方式</w:t>
            </w:r>
            <w:r w:rsidR="00AA5F5A">
              <w:rPr>
                <w:rFonts w:ascii="標楷體" w:eastAsia="標楷體" w:hAnsi="標楷體" w:cs="新細明體" w:hint="eastAsia"/>
              </w:rPr>
              <w:t>為主要內容</w:t>
            </w:r>
            <w:r w:rsidRPr="00C16B4D">
              <w:rPr>
                <w:rFonts w:ascii="標楷體" w:eastAsia="標楷體" w:hAnsi="標楷體" w:cs="新細明體" w:hint="eastAsia"/>
              </w:rPr>
              <w:t>，教導兒童生活知識，</w:t>
            </w:r>
            <w:r w:rsidR="004D4770">
              <w:rPr>
                <w:rFonts w:ascii="標楷體" w:eastAsia="標楷體" w:hAnsi="標楷體" w:cs="新細明體" w:hint="eastAsia"/>
              </w:rPr>
              <w:t>重</w:t>
            </w:r>
            <w:r w:rsidR="00C16B4D" w:rsidRPr="00C16B4D">
              <w:rPr>
                <w:rFonts w:ascii="標楷體" w:eastAsia="標楷體" w:hAnsi="標楷體" w:cs="新細明體" w:hint="eastAsia"/>
              </w:rPr>
              <w:t>複的串場橋段很適合幼童學習，節目</w:t>
            </w:r>
            <w:r w:rsidRPr="00C16B4D">
              <w:rPr>
                <w:rFonts w:ascii="標楷體" w:eastAsia="標楷體" w:hAnsi="標楷體" w:cs="新細明體" w:hint="eastAsia"/>
              </w:rPr>
              <w:t>內容豐富多元，</w:t>
            </w:r>
            <w:r w:rsidR="00C16B4D" w:rsidRPr="00C16B4D">
              <w:rPr>
                <w:rFonts w:ascii="標楷體" w:eastAsia="標楷體" w:hAnsi="標楷體" w:cs="新細明體" w:hint="eastAsia"/>
              </w:rPr>
              <w:t>具教育意涵及提供正面楷模，</w:t>
            </w:r>
            <w:r w:rsidRPr="00C16B4D">
              <w:rPr>
                <w:rFonts w:ascii="標楷體" w:eastAsia="標楷體" w:hAnsi="標楷體" w:cs="新細明體" w:hint="eastAsia"/>
              </w:rPr>
              <w:t>適合3歲以上觀賞。</w:t>
            </w:r>
          </w:p>
        </w:tc>
      </w:tr>
      <w:tr w:rsidR="00124898" w:rsidRPr="00E80B4F" w14:paraId="49958923" w14:textId="77777777" w:rsidTr="004906EF">
        <w:trPr>
          <w:trHeight w:val="343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5D8769C8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EF20941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659D629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0F79AAAE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124898" w:rsidRPr="00E80B4F" w14:paraId="17326863" w14:textId="77777777" w:rsidTr="004906EF">
        <w:trPr>
          <w:trHeight w:val="34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8BAD8D6" w14:textId="77777777" w:rsidR="00124898" w:rsidRPr="00D15C7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1D4A69" w14:textId="77777777" w:rsidR="00124898" w:rsidRPr="00D15C7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D15C76">
              <w:rPr>
                <w:rFonts w:ascii="標楷體" w:eastAsia="標楷體" w:hAnsi="標楷體" w:hint="eastAsia"/>
              </w:rPr>
              <w:t>YOYO點點名(S</w:t>
            </w:r>
            <w:r w:rsidR="00A011F2">
              <w:rPr>
                <w:rFonts w:ascii="標楷體" w:eastAsia="標楷體" w:hAnsi="標楷體" w:hint="eastAsia"/>
              </w:rPr>
              <w:t>18</w:t>
            </w:r>
            <w:r w:rsidRPr="00D15C7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C4842" w14:textId="77777777" w:rsidR="00124898" w:rsidRPr="00D15C76" w:rsidRDefault="00124898" w:rsidP="00124898">
            <w:pPr>
              <w:jc w:val="center"/>
              <w:rPr>
                <w:rFonts w:ascii="標楷體" w:eastAsia="標楷體" w:hAnsi="標楷體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2CC299" w14:textId="77777777" w:rsidR="00124898" w:rsidRPr="00124898" w:rsidRDefault="00872EB9" w:rsidP="00585CDA">
            <w:pPr>
              <w:rPr>
                <w:rFonts w:ascii="標楷體" w:eastAsia="標楷體" w:hAnsi="標楷體"/>
                <w:color w:val="FF0000"/>
              </w:rPr>
            </w:pPr>
            <w:r w:rsidRPr="00872EB9">
              <w:rPr>
                <w:rFonts w:ascii="標楷體" w:eastAsia="標楷體" w:hAnsi="標楷體" w:hint="eastAsia"/>
              </w:rPr>
              <w:t>經典的幼兒律動節目，</w:t>
            </w:r>
            <w:r w:rsidR="00AA5F5A">
              <w:rPr>
                <w:rFonts w:ascii="標楷體" w:eastAsia="標楷體" w:hAnsi="標楷體" w:hint="eastAsia"/>
              </w:rPr>
              <w:t>內容</w:t>
            </w:r>
            <w:r w:rsidRPr="00872EB9">
              <w:rPr>
                <w:rFonts w:ascii="標楷體" w:eastAsia="標楷體" w:hAnsi="標楷體" w:hint="eastAsia"/>
              </w:rPr>
              <w:t>設計互動遊戲、回答生活中的疑惑等各種</w:t>
            </w:r>
            <w:r w:rsidR="00AA5F5A" w:rsidRPr="00872EB9">
              <w:rPr>
                <w:rFonts w:ascii="標楷體" w:eastAsia="標楷體" w:hAnsi="標楷體" w:hint="eastAsia"/>
              </w:rPr>
              <w:t>豐富的</w:t>
            </w:r>
            <w:r w:rsidRPr="00872EB9">
              <w:rPr>
                <w:rFonts w:ascii="標楷體" w:eastAsia="標楷體" w:hAnsi="標楷體" w:hint="eastAsia"/>
              </w:rPr>
              <w:t>單元，引導幼兒學習知識，展現其創造力，</w:t>
            </w:r>
            <w:r w:rsidRPr="0099696A">
              <w:rPr>
                <w:rFonts w:ascii="標楷體" w:eastAsia="標楷體" w:hAnsi="標楷體" w:hint="eastAsia"/>
              </w:rPr>
              <w:t>內容</w:t>
            </w:r>
            <w:r w:rsidR="00585CDA" w:rsidRPr="0099696A">
              <w:rPr>
                <w:rFonts w:ascii="標楷體" w:eastAsia="標楷體" w:hAnsi="標楷體" w:hint="eastAsia"/>
              </w:rPr>
              <w:t>應注意避免</w:t>
            </w:r>
            <w:r w:rsidRPr="00872EB9">
              <w:rPr>
                <w:rFonts w:ascii="標楷體" w:eastAsia="標楷體" w:hAnsi="標楷體" w:hint="eastAsia"/>
              </w:rPr>
              <w:t>族群及性別等</w:t>
            </w:r>
            <w:r w:rsidR="00124898" w:rsidRPr="00872EB9">
              <w:rPr>
                <w:rFonts w:ascii="標楷體" w:eastAsia="標楷體" w:hAnsi="標楷體" w:hint="eastAsia"/>
              </w:rPr>
              <w:t>刻板印象</w:t>
            </w:r>
            <w:r w:rsidRPr="00872EB9">
              <w:rPr>
                <w:rFonts w:ascii="標楷體" w:eastAsia="標楷體" w:hAnsi="標楷體" w:hint="eastAsia"/>
              </w:rPr>
              <w:t>，</w:t>
            </w:r>
            <w:r w:rsidR="00124898" w:rsidRPr="00872EB9">
              <w:rPr>
                <w:rFonts w:ascii="標楷體" w:eastAsia="標楷體" w:hAnsi="標楷體" w:cs="新細明體" w:hint="eastAsia"/>
              </w:rPr>
              <w:t>適合3歲以上觀賞。</w:t>
            </w:r>
          </w:p>
        </w:tc>
      </w:tr>
      <w:tr w:rsidR="00124898" w:rsidRPr="00E80B4F" w14:paraId="38AE94B5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03DB5ABC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11349DB0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可愛巧虎島(S12)</w:t>
            </w:r>
          </w:p>
        </w:tc>
        <w:tc>
          <w:tcPr>
            <w:tcW w:w="1276" w:type="dxa"/>
            <w:vAlign w:val="center"/>
          </w:tcPr>
          <w:p w14:paraId="2A92360A" w14:textId="77777777" w:rsidR="00124898" w:rsidRPr="008645E6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vAlign w:val="center"/>
          </w:tcPr>
          <w:p w14:paraId="462FF3F3" w14:textId="77777777" w:rsidR="00124898" w:rsidRPr="00124898" w:rsidRDefault="00C16B4D" w:rsidP="00124898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872EB9">
              <w:rPr>
                <w:rFonts w:ascii="標楷體" w:eastAsia="標楷體" w:hAnsi="標楷體" w:cs="新細明體" w:hint="eastAsia"/>
              </w:rPr>
              <w:t>節</w:t>
            </w:r>
            <w:r w:rsidR="00AA5F5A">
              <w:rPr>
                <w:rFonts w:ascii="標楷體" w:eastAsia="標楷體" w:hAnsi="標楷體" w:cs="新細明體" w:hint="eastAsia"/>
              </w:rPr>
              <w:t>目以</w:t>
            </w:r>
            <w:r w:rsidRPr="00872EB9">
              <w:rPr>
                <w:rFonts w:ascii="標楷體" w:eastAsia="標楷體" w:hAnsi="標楷體" w:cs="新細明體" w:hint="eastAsia"/>
              </w:rPr>
              <w:t>主角巧虎及朋友們的冒險及生活</w:t>
            </w:r>
            <w:r w:rsidR="00AA5F5A">
              <w:rPr>
                <w:rFonts w:ascii="標楷體" w:eastAsia="標楷體" w:hAnsi="標楷體" w:cs="新細明體" w:hint="eastAsia"/>
              </w:rPr>
              <w:t>為題</w:t>
            </w:r>
            <w:r w:rsidR="00A011F2">
              <w:rPr>
                <w:rFonts w:ascii="標楷體" w:eastAsia="標楷體" w:hAnsi="標楷體" w:cs="新細明體" w:hint="eastAsia"/>
              </w:rPr>
              <w:t>，展現幼童</w:t>
            </w:r>
            <w:r w:rsidRPr="00872EB9">
              <w:rPr>
                <w:rFonts w:ascii="標楷體" w:eastAsia="標楷體" w:hAnsi="標楷體" w:cs="新細明體" w:hint="eastAsia"/>
              </w:rPr>
              <w:t>生活</w:t>
            </w:r>
            <w:r w:rsidR="00872EB9" w:rsidRPr="00872EB9">
              <w:rPr>
                <w:rFonts w:ascii="標楷體" w:eastAsia="標楷體" w:hAnsi="標楷體" w:cs="新細明體" w:hint="eastAsia"/>
              </w:rPr>
              <w:t>常遇到的情況</w:t>
            </w:r>
            <w:r w:rsidRPr="00872EB9">
              <w:rPr>
                <w:rFonts w:ascii="標楷體" w:eastAsia="標楷體" w:hAnsi="標楷體" w:cs="新細明體" w:hint="eastAsia"/>
              </w:rPr>
              <w:t>，引導幼童學習禮儀</w:t>
            </w:r>
            <w:r w:rsidR="00872EB9" w:rsidRPr="00872EB9">
              <w:rPr>
                <w:rFonts w:ascii="標楷體" w:eastAsia="標楷體" w:hAnsi="標楷體" w:cs="新細明體" w:hint="eastAsia"/>
              </w:rPr>
              <w:t>等</w:t>
            </w:r>
            <w:r w:rsidR="00A011F2">
              <w:rPr>
                <w:rFonts w:ascii="標楷體" w:eastAsia="標楷體" w:hAnsi="標楷體" w:cs="新細明體" w:hint="eastAsia"/>
              </w:rPr>
              <w:t>生活教育</w:t>
            </w:r>
            <w:r w:rsidR="00872EB9" w:rsidRPr="00872EB9">
              <w:rPr>
                <w:rFonts w:ascii="標楷體" w:eastAsia="標楷體" w:hAnsi="標楷體" w:cs="新細明體" w:hint="eastAsia"/>
              </w:rPr>
              <w:t>，適合3歲以上觀賞。</w:t>
            </w:r>
          </w:p>
        </w:tc>
      </w:tr>
    </w:tbl>
    <w:p w14:paraId="1C8BBF05" w14:textId="77777777" w:rsidR="00872EB9" w:rsidRDefault="00872EB9">
      <w:r>
        <w:br w:type="page"/>
      </w:r>
    </w:p>
    <w:p w14:paraId="382BDF6F" w14:textId="77777777" w:rsidR="00C76278" w:rsidRPr="00071689" w:rsidRDefault="00C76278" w:rsidP="00C76278">
      <w:pPr>
        <w:jc w:val="center"/>
      </w:pPr>
      <w:r w:rsidRPr="00071689">
        <w:rPr>
          <w:rFonts w:ascii="標楷體" w:eastAsia="標楷體" w:hAnsi="標楷體" w:hint="eastAsia"/>
          <w:szCs w:val="24"/>
        </w:rPr>
        <w:lastRenderedPageBreak/>
        <w:t>107年度</w:t>
      </w:r>
      <w:r w:rsidR="00124898" w:rsidRPr="00071689">
        <w:rPr>
          <w:rFonts w:ascii="標楷體" w:eastAsia="標楷體" w:hAnsi="標楷體" w:hint="eastAsia"/>
          <w:szCs w:val="24"/>
        </w:rPr>
        <w:t>下</w:t>
      </w:r>
      <w:r w:rsidRPr="00071689">
        <w:rPr>
          <w:rFonts w:ascii="標楷體" w:eastAsia="標楷體" w:hAnsi="標楷體" w:hint="eastAsia"/>
          <w:szCs w:val="24"/>
        </w:rPr>
        <w:t>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872EB9" w:rsidRPr="00E80B4F" w14:paraId="42064F06" w14:textId="77777777" w:rsidTr="004906EF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06277D25" w14:textId="77777777" w:rsidR="00872EB9" w:rsidRPr="00E80B4F" w:rsidRDefault="00872EB9" w:rsidP="00872EB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33F8A36C" w14:textId="77777777" w:rsidR="00872EB9" w:rsidRPr="00E80B4F" w:rsidRDefault="00872EB9" w:rsidP="00872EB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4A23BCD" w14:textId="77777777" w:rsidR="00872EB9" w:rsidRPr="00E80B4F" w:rsidRDefault="00872EB9" w:rsidP="00872EB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3EDD11F2" w14:textId="77777777" w:rsidR="00872EB9" w:rsidRPr="00E80B4F" w:rsidRDefault="00872EB9" w:rsidP="00872EB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872EB9" w:rsidRPr="00E80B4F" w14:paraId="4510EDE6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712786B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AA24F2D" w14:textId="77777777" w:rsidR="00872EB9" w:rsidRPr="00124898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4898">
              <w:rPr>
                <w:rFonts w:ascii="標楷體" w:eastAsia="標楷體" w:hAnsi="標楷體" w:hint="eastAsia"/>
                <w:szCs w:val="24"/>
              </w:rPr>
              <w:t>森林冒險家—</w:t>
            </w:r>
          </w:p>
          <w:p w14:paraId="6FC454ED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4898">
              <w:rPr>
                <w:rFonts w:ascii="標楷體" w:eastAsia="標楷體" w:hAnsi="標楷體" w:hint="eastAsia"/>
                <w:szCs w:val="24"/>
              </w:rPr>
              <w:t>里歐與帝帝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FAF14C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B07CB5A" w14:textId="77777777" w:rsidR="00872EB9" w:rsidRPr="00AB2D35" w:rsidRDefault="00AA5F5A" w:rsidP="0050171D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</w:t>
            </w:r>
            <w:r w:rsidR="00315867" w:rsidRPr="00124898">
              <w:rPr>
                <w:rFonts w:ascii="標楷體" w:eastAsia="標楷體" w:hAnsi="標楷體" w:hint="eastAsia"/>
              </w:rPr>
              <w:t>里歐與帝帝</w:t>
            </w:r>
            <w:r w:rsidR="00315867">
              <w:rPr>
                <w:rFonts w:ascii="標楷體" w:eastAsia="標楷體" w:hAnsi="標楷體" w:hint="eastAsia"/>
              </w:rPr>
              <w:t>的森林探索</w:t>
            </w:r>
            <w:r>
              <w:rPr>
                <w:rFonts w:ascii="標楷體" w:eastAsia="標楷體" w:hAnsi="標楷體" w:hint="eastAsia"/>
              </w:rPr>
              <w:t>為題</w:t>
            </w:r>
            <w:r w:rsidR="00315867">
              <w:rPr>
                <w:rFonts w:ascii="標楷體" w:eastAsia="標楷體" w:hAnsi="標楷體" w:hint="eastAsia"/>
              </w:rPr>
              <w:t>，不但教導幼兒關於森林的知識，同時也展現互助的重要及尊重自然的概念，</w:t>
            </w:r>
            <w:r w:rsidR="00A011F2">
              <w:rPr>
                <w:rFonts w:ascii="標楷體" w:eastAsia="標楷體" w:hAnsi="標楷體" w:hint="eastAsia"/>
              </w:rPr>
              <w:t>惟</w:t>
            </w:r>
            <w:r w:rsidR="00073A55">
              <w:rPr>
                <w:rFonts w:ascii="標楷體" w:eastAsia="標楷體" w:hAnsi="標楷體" w:hint="eastAsia"/>
              </w:rPr>
              <w:t>需</w:t>
            </w:r>
            <w:r w:rsidR="00315867">
              <w:rPr>
                <w:rFonts w:ascii="標楷體" w:eastAsia="標楷體" w:hAnsi="標楷體" w:hint="eastAsia"/>
              </w:rPr>
              <w:t>注意避免</w:t>
            </w:r>
            <w:r w:rsidR="003F45E2">
              <w:rPr>
                <w:rFonts w:ascii="標楷體" w:eastAsia="標楷體" w:hAnsi="標楷體" w:hint="eastAsia"/>
              </w:rPr>
              <w:t>過多對於身形或外貌的刻板描述，以免塑造小朋友對於外型的</w:t>
            </w:r>
            <w:r w:rsidR="00315867" w:rsidRPr="003F45E2">
              <w:rPr>
                <w:rFonts w:ascii="標楷體" w:eastAsia="標楷體" w:hAnsi="標楷體" w:hint="eastAsia"/>
              </w:rPr>
              <w:t>刻</w:t>
            </w:r>
            <w:r w:rsidR="0050171D" w:rsidRPr="0099696A">
              <w:rPr>
                <w:rFonts w:ascii="標楷體" w:eastAsia="標楷體" w:hAnsi="標楷體" w:hint="eastAsia"/>
              </w:rPr>
              <w:t>板</w:t>
            </w:r>
            <w:r w:rsidR="00315867" w:rsidRPr="003F45E2">
              <w:rPr>
                <w:rFonts w:ascii="標楷體" w:eastAsia="標楷體" w:hAnsi="標楷體" w:hint="eastAsia"/>
              </w:rPr>
              <w:t>標籤</w:t>
            </w:r>
            <w:r w:rsidR="00315867">
              <w:rPr>
                <w:rFonts w:ascii="標楷體" w:eastAsia="標楷體" w:hAnsi="標楷體" w:hint="eastAsia"/>
              </w:rPr>
              <w:t>，另外部分劇情</w:t>
            </w:r>
            <w:r w:rsidR="00315867" w:rsidRPr="00315867">
              <w:rPr>
                <w:rFonts w:ascii="標楷體" w:eastAsia="標楷體" w:hAnsi="標楷體" w:hint="eastAsia"/>
              </w:rPr>
              <w:t>有點迷信</w:t>
            </w:r>
            <w:r w:rsidR="00315867">
              <w:rPr>
                <w:rFonts w:ascii="標楷體" w:eastAsia="標楷體" w:hAnsi="標楷體" w:hint="eastAsia"/>
              </w:rPr>
              <w:t>和</w:t>
            </w:r>
            <w:r w:rsidR="00315867" w:rsidRPr="00315867">
              <w:rPr>
                <w:rFonts w:ascii="標楷體" w:eastAsia="標楷體" w:hAnsi="標楷體" w:hint="eastAsia"/>
              </w:rPr>
              <w:t>輕微恐怖</w:t>
            </w:r>
            <w:r w:rsidR="00315867">
              <w:rPr>
                <w:rFonts w:ascii="標楷體" w:eastAsia="標楷體" w:hAnsi="標楷體" w:hint="eastAsia"/>
              </w:rPr>
              <w:t>，且鼓勵冒險的同時，應對於安全部分加以引導或加註相關警語，節目內容簡單，</w:t>
            </w:r>
            <w:r w:rsidR="00315867" w:rsidRPr="00872EB9">
              <w:rPr>
                <w:rFonts w:ascii="標楷體" w:eastAsia="標楷體" w:hAnsi="標楷體" w:cs="新細明體" w:hint="eastAsia"/>
              </w:rPr>
              <w:t>適合3歲以上觀賞。</w:t>
            </w:r>
          </w:p>
        </w:tc>
      </w:tr>
      <w:tr w:rsidR="00872EB9" w:rsidRPr="00E80B4F" w14:paraId="2ACB3F55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5835EDB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DACA48" w14:textId="77777777" w:rsidR="00872EB9" w:rsidRPr="003F790F" w:rsidRDefault="00872EB9" w:rsidP="00872E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熊熊歷險記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8EF403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E33F858" w14:textId="77777777" w:rsidR="00872EB9" w:rsidRPr="00AB2D35" w:rsidRDefault="00AA5F5A" w:rsidP="00872EB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</w:t>
            </w:r>
            <w:r w:rsidR="00315867">
              <w:rPr>
                <w:rFonts w:ascii="標楷體" w:eastAsia="標楷體" w:hAnsi="標楷體" w:cs="新細明體" w:hint="eastAsia"/>
                <w:color w:val="000000" w:themeColor="text1"/>
              </w:rPr>
              <w:t>熱愛大自然的北極熊及活潑的棕熊和他們的好朋友一起探險為題，引導</w:t>
            </w:r>
            <w:r w:rsidR="00415B28">
              <w:rPr>
                <w:rFonts w:ascii="標楷體" w:eastAsia="標楷體" w:hAnsi="標楷體" w:cs="新細明體" w:hint="eastAsia"/>
                <w:color w:val="000000" w:themeColor="text1"/>
              </w:rPr>
              <w:t>幼兒學習解決問題，以及大自然等科學知識，節目富教育意涵，趣味性及創意性佳，</w:t>
            </w:r>
            <w:r w:rsidR="00415B28" w:rsidRPr="00872EB9">
              <w:rPr>
                <w:rFonts w:ascii="標楷體" w:eastAsia="標楷體" w:hAnsi="標楷體" w:cs="新細明體" w:hint="eastAsia"/>
              </w:rPr>
              <w:t>適合3歲以上觀賞。</w:t>
            </w:r>
          </w:p>
        </w:tc>
      </w:tr>
      <w:tr w:rsidR="00872EB9" w:rsidRPr="00E80B4F" w14:paraId="25F4164D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24960FE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1AC431" w14:textId="77777777" w:rsidR="00872EB9" w:rsidRPr="003F790F" w:rsidRDefault="00872EB9" w:rsidP="00872E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樂樂的小宇宙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E5766C" w14:textId="77777777" w:rsidR="00872EB9" w:rsidRPr="008645E6" w:rsidRDefault="00872EB9" w:rsidP="00872E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3歲以上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AFCF949" w14:textId="77777777" w:rsidR="00872EB9" w:rsidRPr="00415B28" w:rsidRDefault="00415B28" w:rsidP="00872EB9">
            <w:pPr>
              <w:pStyle w:val="a5"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節目為知名科學童書改編，透過幼兒的觀點，帶領幼兒認識自然元素及宇宙知識，引發幼兒想像力，節目具教育意涵，創意性高，</w:t>
            </w:r>
            <w:r w:rsidRPr="00872EB9">
              <w:rPr>
                <w:rFonts w:ascii="標楷體" w:eastAsia="標楷體" w:hAnsi="標楷體" w:cs="新細明體" w:hint="eastAsia"/>
              </w:rPr>
              <w:t>適合3歲以上觀賞。</w:t>
            </w:r>
          </w:p>
        </w:tc>
      </w:tr>
      <w:tr w:rsidR="009309C9" w:rsidRPr="00E80B4F" w14:paraId="50A2F472" w14:textId="77777777" w:rsidTr="004906EF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00844F7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84A8C06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EEAA948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6B6D0698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9309C9" w:rsidRPr="00E80B4F" w14:paraId="4BECC2F1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688A3BD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FE59D6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color w:val="000000"/>
                <w:szCs w:val="24"/>
              </w:rPr>
              <w:t>迪米小鳥奇遇記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927DB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0AD07B" w14:textId="77777777" w:rsidR="009309C9" w:rsidRPr="00124898" w:rsidRDefault="004D4770" w:rsidP="00DE6BC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DE6BC7">
              <w:rPr>
                <w:rFonts w:ascii="標楷體" w:eastAsia="標楷體" w:hAnsi="標楷體" w:hint="eastAsia"/>
              </w:rPr>
              <w:t>節目以來自北歐的小鳥</w:t>
            </w:r>
            <w:r w:rsidR="009309C9" w:rsidRPr="00DE6BC7">
              <w:rPr>
                <w:rFonts w:ascii="標楷體" w:eastAsia="標楷體" w:hAnsi="標楷體" w:hint="eastAsia"/>
              </w:rPr>
              <w:t>迪米與朋友們</w:t>
            </w:r>
            <w:r w:rsidRPr="00DE6BC7">
              <w:rPr>
                <w:rFonts w:ascii="標楷體" w:eastAsia="標楷體" w:hAnsi="標楷體" w:hint="eastAsia"/>
              </w:rPr>
              <w:t>在非洲草原的互動與冒險，劇情</w:t>
            </w:r>
            <w:r w:rsidR="009309C9" w:rsidRPr="00DE6BC7">
              <w:rPr>
                <w:rFonts w:ascii="標楷體" w:eastAsia="標楷體" w:hAnsi="標楷體" w:hint="eastAsia"/>
              </w:rPr>
              <w:t>純真</w:t>
            </w:r>
            <w:r w:rsidR="0050171D" w:rsidRPr="009A08F0">
              <w:rPr>
                <w:rFonts w:ascii="新細明體" w:eastAsia="新細明體" w:hAnsi="新細明體" w:hint="eastAsia"/>
              </w:rPr>
              <w:t>、</w:t>
            </w:r>
            <w:r w:rsidR="00673EB7">
              <w:rPr>
                <w:rFonts w:ascii="標楷體" w:eastAsia="標楷體" w:hAnsi="標楷體" w:hint="eastAsia"/>
              </w:rPr>
              <w:t>角色及對話簡單</w:t>
            </w:r>
            <w:r w:rsidR="00A011F2">
              <w:rPr>
                <w:rFonts w:ascii="標楷體" w:eastAsia="標楷體" w:hAnsi="標楷體" w:hint="eastAsia"/>
              </w:rPr>
              <w:t>，</w:t>
            </w:r>
            <w:r w:rsidR="00673EB7">
              <w:rPr>
                <w:rFonts w:ascii="標楷體" w:eastAsia="標楷體" w:hAnsi="標楷體" w:hint="eastAsia"/>
              </w:rPr>
              <w:t>惟部分內容介紹諺語難度略高</w:t>
            </w:r>
            <w:r w:rsidR="009309C9" w:rsidRPr="00DE6BC7">
              <w:rPr>
                <w:rFonts w:ascii="標楷體" w:eastAsia="標楷體" w:hAnsi="標楷體" w:hint="eastAsia"/>
              </w:rPr>
              <w:t>，適合</w:t>
            </w:r>
            <w:r w:rsidR="009309C9" w:rsidRPr="00DE6BC7">
              <w:rPr>
                <w:rFonts w:ascii="標楷體" w:eastAsia="標楷體" w:hAnsi="標楷體" w:cs="新細明體" w:hint="eastAsia"/>
              </w:rPr>
              <w:t>5歲以上觀賞</w:t>
            </w:r>
            <w:r w:rsidR="009309C9" w:rsidRPr="00DE6BC7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9309C9" w:rsidRPr="00347367" w14:paraId="54AB8C01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4FF8399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685B92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 w:hint="eastAsia"/>
                <w:szCs w:val="24"/>
              </w:rPr>
              <w:t>紙森林大冒險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8DEBD2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69CB3D3" w14:textId="77777777" w:rsidR="009309C9" w:rsidRPr="00124898" w:rsidRDefault="003F11B6" w:rsidP="003F11B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945DB">
              <w:rPr>
                <w:rFonts w:ascii="標楷體" w:eastAsia="標楷體" w:hAnsi="標楷體" w:hint="eastAsia"/>
              </w:rPr>
              <w:t>節目以主角</w:t>
            </w:r>
            <w:r w:rsidR="00DE6BC7" w:rsidRPr="00E945DB">
              <w:rPr>
                <w:rFonts w:ascii="標楷體" w:eastAsia="標楷體" w:hAnsi="標楷體" w:hint="eastAsia"/>
              </w:rPr>
              <w:t>麋鹿阿里與啄木鳥嘟嘟</w:t>
            </w:r>
            <w:r w:rsidRPr="00E945DB">
              <w:rPr>
                <w:rFonts w:ascii="標楷體" w:eastAsia="標楷體" w:hAnsi="標楷體" w:hint="eastAsia"/>
              </w:rPr>
              <w:t>在紙森林中的</w:t>
            </w:r>
            <w:r w:rsidR="00DE6BC7" w:rsidRPr="00E945DB">
              <w:rPr>
                <w:rFonts w:ascii="標楷體" w:eastAsia="標楷體" w:hAnsi="標楷體" w:hint="eastAsia"/>
              </w:rPr>
              <w:t>生活點滴與冒險</w:t>
            </w:r>
            <w:r w:rsidRPr="00E945DB">
              <w:rPr>
                <w:rFonts w:ascii="標楷體" w:eastAsia="標楷體" w:hAnsi="標楷體" w:hint="eastAsia"/>
              </w:rPr>
              <w:t>為題</w:t>
            </w:r>
            <w:r w:rsidR="009309C9" w:rsidRPr="00E945DB">
              <w:rPr>
                <w:rFonts w:ascii="標楷體" w:eastAsia="標楷體" w:hAnsi="標楷體" w:hint="eastAsia"/>
              </w:rPr>
              <w:t>，</w:t>
            </w:r>
            <w:r w:rsidRPr="00E945DB">
              <w:rPr>
                <w:rFonts w:ascii="標楷體" w:eastAsia="標楷體" w:hAnsi="標楷體" w:hint="eastAsia"/>
              </w:rPr>
              <w:t>引導兒童</w:t>
            </w:r>
            <w:r w:rsidR="00A011F2">
              <w:rPr>
                <w:rFonts w:ascii="標楷體" w:eastAsia="標楷體" w:hAnsi="標楷體" w:hint="eastAsia"/>
              </w:rPr>
              <w:t>發揮創意，</w:t>
            </w:r>
            <w:r w:rsidRPr="00E945DB">
              <w:rPr>
                <w:rFonts w:ascii="標楷體" w:eastAsia="標楷體" w:hAnsi="標楷體" w:hint="eastAsia"/>
              </w:rPr>
              <w:t>解決生活中遇到的難題與挑戰。</w:t>
            </w:r>
            <w:r w:rsidR="009309C9" w:rsidRPr="00E945DB">
              <w:rPr>
                <w:rFonts w:ascii="標楷體" w:eastAsia="標楷體" w:hAnsi="標楷體" w:hint="eastAsia"/>
              </w:rPr>
              <w:t>將剪紙教學融入故事的呈現方式有趣多元，用紙作為動畫主角，亦相當特別，內容簡單，主題清楚，</w:t>
            </w:r>
            <w:r w:rsidR="00E945DB" w:rsidRPr="00E945DB">
              <w:rPr>
                <w:rFonts w:ascii="標楷體" w:eastAsia="標楷體" w:hAnsi="標楷體" w:hint="eastAsia"/>
              </w:rPr>
              <w:t>惟需注意避免刻板印象及過度誇張的情節，</w:t>
            </w:r>
            <w:r w:rsidR="009309C9" w:rsidRPr="00E945DB">
              <w:rPr>
                <w:rFonts w:ascii="標楷體" w:eastAsia="標楷體" w:hAnsi="標楷體" w:hint="eastAsia"/>
              </w:rPr>
              <w:t>適合</w:t>
            </w:r>
            <w:r w:rsidR="009309C9" w:rsidRPr="00E945DB">
              <w:rPr>
                <w:rFonts w:ascii="標楷體" w:eastAsia="標楷體" w:hAnsi="標楷體" w:cs="新細明體" w:hint="eastAsia"/>
              </w:rPr>
              <w:t>5歲以上觀賞</w:t>
            </w:r>
            <w:r w:rsidR="009309C9" w:rsidRPr="00E945DB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9309C9" w:rsidRPr="00E80B4F" w14:paraId="121E09E7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426E0D9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45E6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8CC08B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4898">
              <w:rPr>
                <w:rFonts w:ascii="標楷體" w:eastAsia="標楷體" w:hAnsi="標楷體" w:hint="eastAsia"/>
                <w:color w:val="000000"/>
                <w:szCs w:val="24"/>
              </w:rPr>
              <w:t>熊熊遇見小小鼠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37AED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4F9544" w14:textId="77777777" w:rsidR="009309C9" w:rsidRPr="00AE4E3D" w:rsidRDefault="00E945DB" w:rsidP="00673E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</w:t>
            </w:r>
            <w:r w:rsidR="00AA5F5A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主角熊熊阿尼及小鼠小</w:t>
            </w:r>
            <w:r w:rsidR="00AA5F5A">
              <w:rPr>
                <w:rFonts w:ascii="標楷體" w:eastAsia="標楷體" w:hAnsi="標楷體" w:hint="eastAsia"/>
              </w:rPr>
              <w:t>莉的相處點滴為題，</w:t>
            </w:r>
            <w:r>
              <w:rPr>
                <w:rFonts w:ascii="標楷體" w:eastAsia="標楷體" w:hAnsi="標楷體" w:hint="eastAsia"/>
              </w:rPr>
              <w:t>教導</w:t>
            </w:r>
            <w:r w:rsidR="00AA5F5A">
              <w:rPr>
                <w:rFonts w:ascii="標楷體" w:eastAsia="標楷體" w:hAnsi="標楷體" w:hint="eastAsia"/>
              </w:rPr>
              <w:t>兒童</w:t>
            </w:r>
            <w:r w:rsidR="00A011F2">
              <w:rPr>
                <w:rFonts w:ascii="標楷體" w:eastAsia="標楷體" w:hAnsi="標楷體" w:hint="eastAsia"/>
              </w:rPr>
              <w:t>生活禮儀等事物，故事溫馨平實，惟部分</w:t>
            </w:r>
            <w:r>
              <w:rPr>
                <w:rFonts w:ascii="標楷體" w:eastAsia="標楷體" w:hAnsi="標楷體" w:hint="eastAsia"/>
              </w:rPr>
              <w:t>劇情較複雜且用詞較</w:t>
            </w:r>
            <w:r w:rsidR="00673EB7">
              <w:rPr>
                <w:rFonts w:ascii="標楷體" w:eastAsia="標楷體" w:hAnsi="標楷體" w:hint="eastAsia"/>
              </w:rPr>
              <w:t>深</w:t>
            </w:r>
            <w:r w:rsidRPr="00E945DB">
              <w:rPr>
                <w:rFonts w:ascii="標楷體" w:eastAsia="標楷體" w:hAnsi="標楷體" w:hint="eastAsia"/>
              </w:rPr>
              <w:t>，適合</w:t>
            </w:r>
            <w:r w:rsidRPr="00E945DB">
              <w:rPr>
                <w:rFonts w:ascii="標楷體" w:eastAsia="標楷體" w:hAnsi="標楷體" w:cs="新細明體" w:hint="eastAsia"/>
              </w:rPr>
              <w:t>5歲以上觀賞</w:t>
            </w:r>
            <w:r w:rsidRPr="00E945DB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9309C9" w:rsidRPr="00E80B4F" w14:paraId="3362FFB3" w14:textId="77777777" w:rsidTr="004906EF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56E9F3D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1FDFA31B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1810245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2D410B80" w14:textId="77777777" w:rsidR="009309C9" w:rsidRPr="00E80B4F" w:rsidRDefault="009309C9" w:rsidP="009309C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9309C9" w:rsidRPr="00AA5F5A" w14:paraId="531765FB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77F83377" w14:textId="77777777" w:rsidR="009309C9" w:rsidRPr="008645E6" w:rsidRDefault="009309C9" w:rsidP="009309C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07DB5A57" w14:textId="77777777" w:rsidR="009309C9" w:rsidRPr="003F790F" w:rsidRDefault="009309C9" w:rsidP="00930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Wissper</w:t>
            </w:r>
            <w:proofErr w:type="spellEnd"/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神童小語</w:t>
            </w:r>
          </w:p>
        </w:tc>
        <w:tc>
          <w:tcPr>
            <w:tcW w:w="1276" w:type="dxa"/>
            <w:vAlign w:val="center"/>
          </w:tcPr>
          <w:p w14:paraId="052563B2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066E5DF6" w14:textId="77777777" w:rsidR="009309C9" w:rsidRPr="00F7677F" w:rsidRDefault="00AA5F5A" w:rsidP="009309C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節目以主角和動物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朋友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攜手解決困難為題，</w:t>
            </w:r>
            <w:r w:rsidR="00673EB7">
              <w:rPr>
                <w:rFonts w:ascii="標楷體" w:eastAsia="標楷體" w:hAnsi="標楷體" w:cs="新細明體" w:hint="eastAsia"/>
                <w:color w:val="000000" w:themeColor="text1"/>
              </w:rPr>
              <w:t>透過</w:t>
            </w:r>
            <w:proofErr w:type="spellStart"/>
            <w:r w:rsidR="00673EB7" w:rsidRPr="003F790F">
              <w:rPr>
                <w:rFonts w:ascii="標楷體" w:eastAsia="標楷體" w:hAnsi="標楷體" w:hint="eastAsia"/>
                <w:kern w:val="0"/>
              </w:rPr>
              <w:t>Wissper</w:t>
            </w:r>
            <w:proofErr w:type="spellEnd"/>
            <w:r w:rsidR="00673EB7">
              <w:rPr>
                <w:rFonts w:ascii="標楷體" w:eastAsia="標楷體" w:hAnsi="標楷體" w:hint="eastAsia"/>
                <w:kern w:val="0"/>
              </w:rPr>
              <w:t>幫助動物們找出長處，引導孩子發現並看見自己的優點，節目富含創意，具教育意涵及兒少觀點，趣味性高，</w:t>
            </w:r>
            <w:r w:rsidR="00673EB7" w:rsidRPr="00E945DB">
              <w:rPr>
                <w:rFonts w:ascii="標楷體" w:eastAsia="標楷體" w:hAnsi="標楷體" w:hint="eastAsia"/>
              </w:rPr>
              <w:t>適合</w:t>
            </w:r>
            <w:r w:rsidR="00673EB7" w:rsidRPr="00E945DB">
              <w:rPr>
                <w:rFonts w:ascii="標楷體" w:eastAsia="標楷體" w:hAnsi="標楷體" w:cs="新細明體" w:hint="eastAsia"/>
              </w:rPr>
              <w:t>5歲以上觀賞</w:t>
            </w:r>
            <w:r w:rsidR="00673EB7" w:rsidRPr="00E945DB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9309C9" w:rsidRPr="00C077FE" w14:paraId="297B18E5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43B03031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593591C1" w14:textId="77777777" w:rsidR="009309C9" w:rsidRPr="003F790F" w:rsidRDefault="009309C9" w:rsidP="009309C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小天才羅斯帝</w:t>
            </w:r>
          </w:p>
        </w:tc>
        <w:tc>
          <w:tcPr>
            <w:tcW w:w="1276" w:type="dxa"/>
            <w:vAlign w:val="center"/>
          </w:tcPr>
          <w:p w14:paraId="77257DAA" w14:textId="77777777" w:rsidR="009309C9" w:rsidRPr="008645E6" w:rsidRDefault="009309C9" w:rsidP="009309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7452D9D1" w14:textId="77777777" w:rsidR="009309C9" w:rsidRPr="00E80B4F" w:rsidRDefault="00673EB7" w:rsidP="009309C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羅斯帝的生活為題，羅斯帝與朋友們</w:t>
            </w:r>
            <w:r w:rsidR="00006A99">
              <w:rPr>
                <w:rFonts w:ascii="標楷體" w:eastAsia="標楷體" w:hAnsi="標楷體" w:cs="新細明體" w:hint="eastAsia"/>
                <w:color w:val="000000" w:themeColor="text1"/>
              </w:rPr>
              <w:t>透過想像力，創造出許多瘋狂新奇的裝置，解決各種艱難的任務，故事激發兒童創意及對科學、技術、工程和數學的概念與興趣，其中加入不同性別與</w:t>
            </w:r>
            <w:r w:rsidR="00984B9B">
              <w:rPr>
                <w:rFonts w:ascii="標楷體" w:eastAsia="標楷體" w:hAnsi="標楷體" w:cs="新細明體" w:hint="eastAsia"/>
                <w:color w:val="000000" w:themeColor="text1"/>
              </w:rPr>
              <w:t>種族，打破刻板印象，值得鼓勵，</w:t>
            </w:r>
            <w:r w:rsidR="00984B9B" w:rsidRPr="00E945DB">
              <w:rPr>
                <w:rFonts w:ascii="標楷體" w:eastAsia="標楷體" w:hAnsi="標楷體" w:hint="eastAsia"/>
              </w:rPr>
              <w:t>適合</w:t>
            </w:r>
            <w:r w:rsidR="00984B9B" w:rsidRPr="00E945DB">
              <w:rPr>
                <w:rFonts w:ascii="標楷體" w:eastAsia="標楷體" w:hAnsi="標楷體" w:cs="新細明體" w:hint="eastAsia"/>
              </w:rPr>
              <w:t>5歲以上觀賞</w:t>
            </w:r>
            <w:r w:rsidR="00984B9B" w:rsidRPr="00E945DB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</w:tbl>
    <w:p w14:paraId="7276C74E" w14:textId="77777777" w:rsidR="00984B9B" w:rsidRDefault="00984B9B">
      <w:r>
        <w:br w:type="page"/>
      </w:r>
    </w:p>
    <w:p w14:paraId="51C8EB6E" w14:textId="77777777" w:rsidR="00984B9B" w:rsidRPr="00071689" w:rsidRDefault="00984B9B" w:rsidP="00984B9B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984B9B" w:rsidRPr="00C077FE" w14:paraId="610FFAE0" w14:textId="77777777" w:rsidTr="004906EF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3FCAA9D" w14:textId="77777777" w:rsidR="00984B9B" w:rsidRPr="00E80B4F" w:rsidRDefault="00984B9B" w:rsidP="00984B9B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F29FFBC" w14:textId="77777777" w:rsidR="00984B9B" w:rsidRPr="00E80B4F" w:rsidRDefault="00984B9B" w:rsidP="00984B9B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94499B3" w14:textId="77777777" w:rsidR="00984B9B" w:rsidRPr="00E80B4F" w:rsidRDefault="00984B9B" w:rsidP="00984B9B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57C95007" w14:textId="77777777" w:rsidR="00984B9B" w:rsidRPr="00E80B4F" w:rsidRDefault="00984B9B" w:rsidP="00984B9B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73A55" w:rsidRPr="00C077FE" w14:paraId="42A6B41E" w14:textId="77777777" w:rsidTr="00073A55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D185784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E22B42" w14:textId="77777777" w:rsidR="00073A55" w:rsidRPr="003F790F" w:rsidRDefault="00073A55" w:rsidP="00073A5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家事小達人 第二季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267AF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705CD9" w14:textId="77777777" w:rsidR="00073A55" w:rsidRPr="004A6996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A6996">
              <w:rPr>
                <w:rFonts w:ascii="標楷體" w:eastAsia="標楷體" w:hAnsi="標楷體" w:cs="新細明體" w:hint="eastAsia"/>
              </w:rPr>
              <w:t>節目以教導兒童主動學習做家事為題，透過哥哥姊姊前往孩子家中，教導並陪伴孩子做家事，培養孩子的認知、同理心及責任感，讓兒童參與做家事的過程，使其肯定自己、了解自己並體貼家人，節目</w:t>
            </w:r>
            <w:r>
              <w:rPr>
                <w:rFonts w:ascii="標楷體" w:eastAsia="標楷體" w:hAnsi="標楷體" w:cs="新細明體" w:hint="eastAsia"/>
              </w:rPr>
              <w:t>具</w:t>
            </w:r>
            <w:r w:rsidRPr="004A6996">
              <w:rPr>
                <w:rFonts w:ascii="標楷體" w:eastAsia="標楷體" w:hAnsi="標楷體" w:cs="新細明體" w:hint="eastAsia"/>
              </w:rPr>
              <w:t>教育意涵，提供正面楷模，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5B473B66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1058C116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37F428D5" w14:textId="77777777" w:rsidR="00073A55" w:rsidRPr="003F790F" w:rsidRDefault="00073A55" w:rsidP="00073A5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瑪莎與熊</w:t>
            </w:r>
          </w:p>
        </w:tc>
        <w:tc>
          <w:tcPr>
            <w:tcW w:w="1276" w:type="dxa"/>
            <w:vAlign w:val="center"/>
          </w:tcPr>
          <w:p w14:paraId="2CCF43EE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266DBF0E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A6996">
              <w:rPr>
                <w:rFonts w:ascii="標楷體" w:eastAsia="標楷體" w:hAnsi="標楷體" w:cs="新細明體" w:hint="eastAsia"/>
              </w:rPr>
              <w:t>節目以</w:t>
            </w:r>
            <w:r w:rsidR="00AD3428">
              <w:rPr>
                <w:rFonts w:ascii="標楷體" w:eastAsia="標楷體" w:hAnsi="標楷體" w:cs="新細明體" w:hint="eastAsia"/>
              </w:rPr>
              <w:t>主角瑪莎、熊熊和</w:t>
            </w:r>
            <w:r>
              <w:rPr>
                <w:rFonts w:ascii="標楷體" w:eastAsia="標楷體" w:hAnsi="標楷體" w:cs="新細明體" w:hint="eastAsia"/>
              </w:rPr>
              <w:t>朋友在森林裡的生活點滴為題，故事充滿想像力，惟部分情節較為誇張，主角有時略顯暴力，需多加注意，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382E0889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56BEA48D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8645E6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6ABB8FA9" w14:textId="77777777" w:rsidR="00073A55" w:rsidRPr="003F790F" w:rsidRDefault="00073A55" w:rsidP="00073A5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24898">
              <w:rPr>
                <w:rFonts w:ascii="標楷體" w:eastAsia="標楷體" w:hAnsi="標楷體" w:hint="eastAsia"/>
                <w:szCs w:val="24"/>
              </w:rPr>
              <w:t>幫幫龍出動</w:t>
            </w:r>
          </w:p>
        </w:tc>
        <w:tc>
          <w:tcPr>
            <w:tcW w:w="1276" w:type="dxa"/>
            <w:vAlign w:val="center"/>
          </w:tcPr>
          <w:p w14:paraId="38832973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1AD9FF90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節目以幫幫龍探險隊的冒險為題，過程中他們發現各種恐龍，並協助他們解決困難，成為好友，惟角色畫風略顯粗糙，主題較不明確，製播上需多加注意，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3E2F4BBE" w14:textId="77777777" w:rsidTr="004906EF">
        <w:trPr>
          <w:trHeight w:val="380"/>
          <w:jc w:val="center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14:paraId="590A45B6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14:paraId="7A213E11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857020B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808080" w:themeFill="background1" w:themeFillShade="80"/>
            <w:vAlign w:val="center"/>
          </w:tcPr>
          <w:p w14:paraId="6CF6412D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73A55" w:rsidRPr="00C077FE" w14:paraId="10FC1D49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37797D2F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4AC440A7" w14:textId="77777777" w:rsidR="00073A55" w:rsidRPr="003F790F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PORORO(S1)</w:t>
            </w:r>
          </w:p>
        </w:tc>
        <w:tc>
          <w:tcPr>
            <w:tcW w:w="1276" w:type="dxa"/>
            <w:vAlign w:val="center"/>
          </w:tcPr>
          <w:p w14:paraId="65F11291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6C6244F3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</w:t>
            </w:r>
            <w:r>
              <w:rPr>
                <w:rFonts w:ascii="標楷體" w:eastAsia="標楷體" w:hAnsi="標楷體"/>
              </w:rPr>
              <w:t>PORORO</w:t>
            </w:r>
            <w:r>
              <w:rPr>
                <w:rFonts w:ascii="標楷體" w:eastAsia="標楷體" w:hAnsi="標楷體" w:hint="eastAsia"/>
              </w:rPr>
              <w:t>與朋友們的生活為題，教導兒童互助合作的精神及解決問題的辦法，</w:t>
            </w:r>
            <w:r w:rsidRPr="00F323BC">
              <w:rPr>
                <w:rFonts w:ascii="標楷體" w:eastAsia="標楷體" w:hAnsi="標楷體" w:hint="eastAsia"/>
              </w:rPr>
              <w:t>故事呈現溫馨互動</w:t>
            </w:r>
            <w:r>
              <w:rPr>
                <w:rFonts w:ascii="標楷體" w:eastAsia="標楷體" w:hAnsi="標楷體" w:hint="eastAsia"/>
              </w:rPr>
              <w:t>，創意性及趣味性佳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2FFD29BE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32FC2880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0EAA8C12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小荳子</w:t>
            </w:r>
          </w:p>
        </w:tc>
        <w:tc>
          <w:tcPr>
            <w:tcW w:w="1276" w:type="dxa"/>
            <w:vAlign w:val="center"/>
          </w:tcPr>
          <w:p w14:paraId="3FCC52A6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1C8B886B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節目以小荳子的生活為題，帶領兒童認識世界，節目結合兒童生活經驗，並透過歌曲等方式，教導兒童學習英語、同理心、生活禮儀等觀念，節目富含多元及兒童觀點，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5BA8C8A9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1E3732B2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46A093E1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玩具城偵探</w:t>
            </w:r>
          </w:p>
        </w:tc>
        <w:tc>
          <w:tcPr>
            <w:tcW w:w="1276" w:type="dxa"/>
            <w:vAlign w:val="center"/>
          </w:tcPr>
          <w:p w14:paraId="195607F1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147B5CEE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</w:t>
            </w:r>
            <w:proofErr w:type="spellStart"/>
            <w:r>
              <w:rPr>
                <w:rFonts w:ascii="標楷體" w:eastAsia="標楷體" w:hAnsi="標楷體" w:cs="新細明體" w:hint="eastAsia"/>
                <w:color w:val="000000" w:themeColor="text1"/>
              </w:rPr>
              <w:t>Noddy</w:t>
            </w:r>
            <w:proofErr w:type="spellEnd"/>
            <w:r>
              <w:rPr>
                <w:rFonts w:ascii="標楷體" w:eastAsia="標楷體" w:hAnsi="標楷體" w:cs="新細明體" w:hint="eastAsia"/>
                <w:color w:val="000000" w:themeColor="text1"/>
              </w:rPr>
              <w:t>與朋友們的冒險為題，透過互助合作解開各種謎團，並解決問題，人物設定吸引孩童興趣，節目趣味性高，呈現兒少想法與觀點，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0F4396BB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7526F00E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71D4422B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建築師巴布</w:t>
            </w:r>
            <w:r w:rsidRPr="003F790F">
              <w:rPr>
                <w:rFonts w:ascii="標楷體" w:eastAsia="標楷體" w:hAnsi="標楷體" w:hint="eastAsia"/>
                <w:szCs w:val="24"/>
              </w:rPr>
              <w:t>(S20)</w:t>
            </w:r>
          </w:p>
        </w:tc>
        <w:tc>
          <w:tcPr>
            <w:tcW w:w="1276" w:type="dxa"/>
            <w:vAlign w:val="center"/>
          </w:tcPr>
          <w:p w14:paraId="76FB59D6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23B26E70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節目以主角建築師巴布和他的工程車團隊為題，透過節目引發兒童對於科學、科技、數學及工程等興趣，同時也傳達團隊合作的概念，及解決問題的方法，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C077FE" w14:paraId="4C1F083B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2EFA47D2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52A20C7E" w14:textId="77777777" w:rsidR="00073A55" w:rsidRPr="003F790F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海底小縱隊</w:t>
            </w:r>
          </w:p>
        </w:tc>
        <w:tc>
          <w:tcPr>
            <w:tcW w:w="1276" w:type="dxa"/>
            <w:vAlign w:val="center"/>
          </w:tcPr>
          <w:p w14:paraId="2DC6295F" w14:textId="77777777" w:rsidR="00073A55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262DF50F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節目以一群擁有不同專長的海底冒險家為題，透過探險過程展現想像力並教導同理心，節目富含趣味，展現兒少觀點，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BA7852" w14:paraId="2D7CA710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5D8B99B9" w14:textId="77777777" w:rsidR="00073A55" w:rsidRPr="008645E6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4898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4F952353" w14:textId="77777777" w:rsidR="00073A55" w:rsidRPr="008645E6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4898">
              <w:rPr>
                <w:rFonts w:ascii="標楷體" w:eastAsia="標楷體" w:hAnsi="標楷體" w:hint="eastAsia"/>
                <w:color w:val="000000"/>
                <w:szCs w:val="24"/>
              </w:rPr>
              <w:t>就是要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PLAY(S3)</w:t>
            </w:r>
          </w:p>
        </w:tc>
        <w:tc>
          <w:tcPr>
            <w:tcW w:w="1276" w:type="dxa"/>
            <w:vAlign w:val="center"/>
          </w:tcPr>
          <w:p w14:paraId="27790E2E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6A21CB2F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動手做創意為題，藉由左左右右參與主持並親自示範，引發兒童興趣，並透過遊戲及動手做等方式，啟發想像力及創意，節目結合各種議題，趣味性高，惟過程常使用刀片或訂書機等物，建議加註警語，另節目中有些大人的用語，兒童不一定理解，建議盡量減少或刪除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  <w:tr w:rsidR="00073A55" w:rsidRPr="00BA7852" w14:paraId="35F286B5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2221D440" w14:textId="77777777" w:rsidR="00073A55" w:rsidRPr="008645E6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4898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552" w:type="dxa"/>
            <w:vAlign w:val="center"/>
          </w:tcPr>
          <w:p w14:paraId="06D86103" w14:textId="77777777" w:rsidR="00073A55" w:rsidRPr="008645E6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4898">
              <w:rPr>
                <w:rFonts w:ascii="標楷體" w:eastAsia="標楷體" w:hAnsi="標楷體" w:hint="eastAsia"/>
                <w:color w:val="000000"/>
                <w:szCs w:val="24"/>
              </w:rPr>
              <w:t>夢奇奇</w:t>
            </w:r>
          </w:p>
        </w:tc>
        <w:tc>
          <w:tcPr>
            <w:tcW w:w="1276" w:type="dxa"/>
            <w:vAlign w:val="center"/>
          </w:tcPr>
          <w:p w14:paraId="360E67B0" w14:textId="77777777" w:rsidR="00073A55" w:rsidRPr="008645E6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61AC9C3C" w14:textId="77777777" w:rsidR="00073A55" w:rsidRPr="00E80B4F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節目以主角夢奇奇在夢中世界的探險為題，是經典的日本動畫，展現團隊合作的重要性及克服困難的勇氣，惟部分劇情虛幻且用詞不當，建議可修改配音，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Pr="004A6996">
              <w:rPr>
                <w:rFonts w:ascii="標楷體" w:eastAsia="標楷體" w:hAnsi="標楷體" w:cs="新細明體" w:hint="eastAsia"/>
                <w:sz w:val="22"/>
              </w:rPr>
              <w:t>。</w:t>
            </w:r>
          </w:p>
        </w:tc>
      </w:tr>
    </w:tbl>
    <w:p w14:paraId="3426B096" w14:textId="77777777" w:rsidR="00CD01F4" w:rsidRDefault="00CD01F4">
      <w:r>
        <w:br w:type="page"/>
      </w:r>
    </w:p>
    <w:p w14:paraId="4B51345F" w14:textId="77777777" w:rsidR="00CD01F4" w:rsidRPr="00071689" w:rsidRDefault="00CD01F4" w:rsidP="00CD01F4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124898" w:rsidRPr="00BA7852" w14:paraId="0F76F8A1" w14:textId="77777777" w:rsidTr="004906EF">
        <w:trPr>
          <w:trHeight w:val="459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0552FE1A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BEAD9E6" w14:textId="77777777" w:rsidR="00124898" w:rsidRPr="005914D7" w:rsidRDefault="00124898" w:rsidP="00124898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5BB63E12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7978197E" w14:textId="77777777" w:rsidR="00124898" w:rsidRPr="005914D7" w:rsidRDefault="00124898" w:rsidP="00124898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124898" w:rsidRPr="00E80B4F" w14:paraId="2337A9A2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622CE3B8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vAlign w:val="center"/>
          </w:tcPr>
          <w:p w14:paraId="6F2902A0" w14:textId="77777777" w:rsidR="00124898" w:rsidRPr="003F790F" w:rsidRDefault="00124898" w:rsidP="0012489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幻燈故事夜</w:t>
            </w:r>
          </w:p>
        </w:tc>
        <w:tc>
          <w:tcPr>
            <w:tcW w:w="1276" w:type="dxa"/>
            <w:vAlign w:val="center"/>
          </w:tcPr>
          <w:p w14:paraId="1356ACD6" w14:textId="77777777" w:rsidR="00124898" w:rsidRPr="003F790F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5歲以上</w:t>
            </w:r>
          </w:p>
        </w:tc>
        <w:tc>
          <w:tcPr>
            <w:tcW w:w="5528" w:type="dxa"/>
            <w:vAlign w:val="center"/>
          </w:tcPr>
          <w:p w14:paraId="7F315931" w14:textId="77777777" w:rsidR="00124898" w:rsidRPr="00E80B4F" w:rsidRDefault="00CD01F4" w:rsidP="00B771B7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節目以解讀經典童話文學為題，</w:t>
            </w:r>
            <w:r w:rsidRPr="00CD01F4">
              <w:rPr>
                <w:rFonts w:ascii="標楷體" w:eastAsia="標楷體" w:hAnsi="標楷體" w:cs="新細明體" w:hint="eastAsia"/>
                <w:color w:val="000000" w:themeColor="text1"/>
              </w:rPr>
              <w:t>運用幻燈片</w:t>
            </w:r>
            <w:r w:rsidR="00B771B7">
              <w:rPr>
                <w:rFonts w:ascii="標楷體" w:eastAsia="標楷體" w:hAnsi="標楷體" w:cs="新細明體" w:hint="eastAsia"/>
                <w:color w:val="000000" w:themeColor="text1"/>
              </w:rPr>
              <w:t>的概念將故事以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類似於繪本形式展現內容相當</w:t>
            </w:r>
            <w:r w:rsidRPr="00CD01F4">
              <w:rPr>
                <w:rFonts w:ascii="標楷體" w:eastAsia="標楷體" w:hAnsi="標楷體" w:cs="新細明體" w:hint="eastAsia"/>
                <w:color w:val="000000" w:themeColor="text1"/>
              </w:rPr>
              <w:t>特別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="00B771B7">
              <w:rPr>
                <w:rFonts w:ascii="標楷體" w:eastAsia="標楷體" w:hAnsi="標楷體" w:cs="新細明體" w:hint="eastAsia"/>
                <w:color w:val="000000" w:themeColor="text1"/>
              </w:rPr>
              <w:t>節目呈現兒少觀點，創意及趣味性佳，惟故事角色名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字</w:t>
            </w:r>
            <w:r w:rsidR="00B771B7">
              <w:rPr>
                <w:rFonts w:ascii="標楷體" w:eastAsia="標楷體" w:hAnsi="標楷體" w:cs="新細明體" w:hint="eastAsia"/>
                <w:color w:val="000000" w:themeColor="text1"/>
              </w:rPr>
              <w:t>過長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="00B771B7">
              <w:rPr>
                <w:rFonts w:ascii="標楷體" w:eastAsia="標楷體" w:hAnsi="標楷體" w:cs="新細明體" w:hint="eastAsia"/>
                <w:color w:val="000000" w:themeColor="text1"/>
              </w:rPr>
              <w:t>兒童不易記憶，建議修正，</w:t>
            </w:r>
            <w:r w:rsidR="00B771B7" w:rsidRPr="004A6996">
              <w:rPr>
                <w:rFonts w:ascii="標楷體" w:eastAsia="標楷體" w:hAnsi="標楷體" w:hint="eastAsia"/>
              </w:rPr>
              <w:t>適合</w:t>
            </w:r>
            <w:r w:rsidR="00B771B7" w:rsidRPr="004A6996">
              <w:rPr>
                <w:rFonts w:ascii="標楷體" w:eastAsia="標楷體" w:hAnsi="標楷體" w:cs="新細明體" w:hint="eastAsia"/>
              </w:rPr>
              <w:t>5歲以上觀賞</w:t>
            </w:r>
            <w:r w:rsidR="00B771B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</w:tr>
      <w:tr w:rsidR="00124898" w:rsidRPr="00E80B4F" w14:paraId="05E9C6E2" w14:textId="77777777" w:rsidTr="004906EF">
        <w:trPr>
          <w:trHeight w:val="22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9737702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4DA94252" w14:textId="77777777" w:rsidR="00124898" w:rsidRPr="005914D7" w:rsidRDefault="00124898" w:rsidP="00124898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1621F46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5C56B850" w14:textId="77777777" w:rsidR="00124898" w:rsidRPr="005914D7" w:rsidRDefault="00124898" w:rsidP="00124898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124898" w:rsidRPr="00E80B4F" w14:paraId="6D004E6E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747F7C34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bCs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vAlign w:val="center"/>
          </w:tcPr>
          <w:p w14:paraId="59CCC842" w14:textId="77777777" w:rsidR="00124898" w:rsidRPr="0099696A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9696A">
              <w:rPr>
                <w:rFonts w:ascii="標楷體" w:eastAsia="標楷體" w:hAnsi="標楷體" w:cs="新細明體" w:hint="eastAsia"/>
                <w:szCs w:val="24"/>
              </w:rPr>
              <w:t>魔法精靈：翩翩起舞!</w:t>
            </w:r>
          </w:p>
          <w:p w14:paraId="202B5F13" w14:textId="77777777" w:rsidR="00124898" w:rsidRPr="0099696A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99696A">
              <w:rPr>
                <w:rFonts w:ascii="標楷體" w:eastAsia="標楷體" w:hAnsi="標楷體" w:cs="新細明體" w:hint="eastAsia"/>
                <w:sz w:val="16"/>
                <w:szCs w:val="16"/>
              </w:rPr>
              <w:t>(Trolls：The Beat Goes On!)</w:t>
            </w:r>
          </w:p>
        </w:tc>
        <w:tc>
          <w:tcPr>
            <w:tcW w:w="1276" w:type="dxa"/>
            <w:vAlign w:val="center"/>
          </w:tcPr>
          <w:p w14:paraId="3AEB203D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694090CF" w14:textId="77777777" w:rsidR="00124898" w:rsidRPr="00E80B4F" w:rsidRDefault="00B771B7" w:rsidP="0050171D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節目以主角波比˙布藍和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魔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髮村村民的生活為題，節目歡樂可愛，且提供解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決衝突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對立的方法，惟部分劇情過於</w:t>
            </w:r>
            <w:r w:rsidRPr="00B771B7">
              <w:rPr>
                <w:rFonts w:ascii="標楷體" w:eastAsia="標楷體" w:hAnsi="標楷體" w:cs="新細明體"/>
                <w:color w:val="000000" w:themeColor="text1"/>
              </w:rPr>
              <w:t>KUSO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帶有暴力恐怖的氛圍，建議加註相關警語，提醒斟酌收視，避免兒少不當模仿，另節目中含有刻板印象，亦需多加注意，</w:t>
            </w:r>
            <w:r w:rsidRPr="0099696A">
              <w:rPr>
                <w:rFonts w:ascii="標楷體" w:eastAsia="標楷體" w:hAnsi="標楷體" w:hint="eastAsia"/>
              </w:rPr>
              <w:t>適合7</w:t>
            </w:r>
            <w:r w:rsidRPr="0099696A">
              <w:rPr>
                <w:rFonts w:ascii="標楷體" w:eastAsia="標楷體" w:hAnsi="標楷體" w:cs="新細明體" w:hint="eastAsia"/>
              </w:rPr>
              <w:t>歲以上觀賞。</w:t>
            </w:r>
          </w:p>
        </w:tc>
      </w:tr>
      <w:tr w:rsidR="00124898" w:rsidRPr="00E80B4F" w14:paraId="58D9184F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3FCDCE1E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vAlign w:val="center"/>
          </w:tcPr>
          <w:p w14:paraId="55692DFD" w14:textId="77777777" w:rsidR="00A011F2" w:rsidRPr="0099696A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96A">
              <w:rPr>
                <w:rFonts w:ascii="標楷體" w:eastAsia="標楷體" w:hAnsi="標楷體" w:cs="新細明體" w:hint="eastAsia"/>
                <w:szCs w:val="24"/>
              </w:rPr>
              <w:t>小馬王</w:t>
            </w:r>
            <w:r w:rsidRPr="0099696A">
              <w:rPr>
                <w:rFonts w:ascii="標楷體" w:eastAsia="標楷體" w:hAnsi="標楷體" w:hint="eastAsia"/>
                <w:szCs w:val="24"/>
              </w:rPr>
              <w:t>-</w:t>
            </w:r>
            <w:r w:rsidRPr="0099696A">
              <w:rPr>
                <w:rFonts w:ascii="標楷體" w:eastAsia="標楷體" w:hAnsi="標楷體" w:cs="新細明體" w:hint="eastAsia"/>
                <w:szCs w:val="24"/>
              </w:rPr>
              <w:t>自由奔馳</w:t>
            </w:r>
            <w:r w:rsidRPr="0099696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F161BA0" w14:textId="77777777" w:rsidR="00124898" w:rsidRPr="00B771B7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1B7">
              <w:rPr>
                <w:rFonts w:ascii="標楷體" w:eastAsia="標楷體" w:hAnsi="標楷體"/>
                <w:sz w:val="20"/>
                <w:szCs w:val="20"/>
              </w:rPr>
              <w:t>(Spirit Riding Free)</w:t>
            </w:r>
          </w:p>
        </w:tc>
        <w:tc>
          <w:tcPr>
            <w:tcW w:w="1276" w:type="dxa"/>
            <w:vAlign w:val="center"/>
          </w:tcPr>
          <w:p w14:paraId="4E2EA55C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6E8AAB43" w14:textId="77777777" w:rsidR="00124898" w:rsidRPr="00E80B4F" w:rsidRDefault="0018284E" w:rsidP="00124898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節目以三位好友的友情為題，劇情中展現</w:t>
            </w:r>
            <w:r w:rsidRPr="0018284E">
              <w:rPr>
                <w:rFonts w:ascii="標楷體" w:eastAsia="標楷體" w:hAnsi="標楷體" w:cs="新細明體" w:hint="eastAsia"/>
                <w:color w:val="000000" w:themeColor="text1"/>
              </w:rPr>
              <w:t>女性冒險，勇於突破性別刻板印象，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在人</w:t>
            </w:r>
            <w:r w:rsidRPr="0018284E">
              <w:rPr>
                <w:rFonts w:ascii="標楷體" w:eastAsia="標楷體" w:hAnsi="標楷體" w:cs="新細明體" w:hint="eastAsia"/>
                <w:color w:val="000000" w:themeColor="text1"/>
              </w:rPr>
              <w:t>物設定上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相當</w:t>
            </w:r>
            <w:r w:rsidRPr="0018284E">
              <w:rPr>
                <w:rFonts w:ascii="標楷體" w:eastAsia="標楷體" w:hAnsi="標楷體" w:cs="新細明體" w:hint="eastAsia"/>
                <w:color w:val="000000" w:themeColor="text1"/>
              </w:rPr>
              <w:t>成功，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節目中亦探討多種議題，如移民和同化，可創造親子話題，</w:t>
            </w:r>
            <w:r w:rsidRPr="004A6996">
              <w:rPr>
                <w:rFonts w:ascii="標楷體" w:eastAsia="標楷體" w:hAnsi="標楷體" w:hint="eastAsia"/>
              </w:rPr>
              <w:t>適合</w:t>
            </w:r>
            <w:r>
              <w:rPr>
                <w:rFonts w:ascii="標楷體" w:eastAsia="標楷體" w:hAnsi="標楷體" w:hint="eastAsia"/>
              </w:rPr>
              <w:t>7</w:t>
            </w:r>
            <w:r w:rsidRPr="004A6996">
              <w:rPr>
                <w:rFonts w:ascii="標楷體" w:eastAsia="標楷體" w:hAnsi="標楷體" w:cs="新細明體" w:hint="eastAsia"/>
              </w:rPr>
              <w:t>歲以上觀賞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A87195" w:rsidRPr="00E80B4F" w14:paraId="1B2439BA" w14:textId="77777777" w:rsidTr="004906EF">
        <w:trPr>
          <w:trHeight w:val="335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1B8668FE" w14:textId="77777777" w:rsidR="00A87195" w:rsidRPr="005914D7" w:rsidRDefault="00A87195" w:rsidP="00A8719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E768708" w14:textId="77777777" w:rsidR="00A87195" w:rsidRPr="005914D7" w:rsidRDefault="00A87195" w:rsidP="00A87195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426FE91" w14:textId="77777777" w:rsidR="00A87195" w:rsidRPr="005914D7" w:rsidRDefault="00A87195" w:rsidP="00A8719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1700F784" w14:textId="77777777" w:rsidR="00A87195" w:rsidRPr="005914D7" w:rsidRDefault="00A87195" w:rsidP="00A8719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A87195" w:rsidRPr="00E80B4F" w14:paraId="7432A0B9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57C765F1" w14:textId="77777777" w:rsidR="00A87195" w:rsidRPr="005527AD" w:rsidRDefault="00A87195" w:rsidP="00A8719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/>
                <w:color w:val="000000"/>
                <w:szCs w:val="24"/>
              </w:rPr>
              <w:t>GOOD TV</w:t>
            </w:r>
          </w:p>
        </w:tc>
        <w:tc>
          <w:tcPr>
            <w:tcW w:w="2552" w:type="dxa"/>
            <w:vAlign w:val="center"/>
          </w:tcPr>
          <w:p w14:paraId="179EB26F" w14:textId="77777777" w:rsidR="00A87195" w:rsidRPr="005527AD" w:rsidRDefault="00A87195" w:rsidP="00A8719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color w:val="000000"/>
                <w:szCs w:val="24"/>
              </w:rPr>
              <w:t>烤箱讀書會</w:t>
            </w:r>
          </w:p>
        </w:tc>
        <w:tc>
          <w:tcPr>
            <w:tcW w:w="1276" w:type="dxa"/>
            <w:vAlign w:val="center"/>
          </w:tcPr>
          <w:p w14:paraId="3E3004AC" w14:textId="77777777" w:rsidR="00A87195" w:rsidRPr="005527AD" w:rsidRDefault="00A87195" w:rsidP="00A871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533004BD" w14:textId="77777777" w:rsidR="00A87195" w:rsidRPr="0018284E" w:rsidRDefault="0018284E" w:rsidP="00D514FE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18284E">
              <w:rPr>
                <w:rFonts w:ascii="標楷體" w:eastAsia="標楷體" w:hAnsi="標楷體" w:cs="新細明體" w:hint="eastAsia"/>
              </w:rPr>
              <w:t>節目以繪本故事討論為題，結合甜點烘焙，創造閱讀樂趣，</w:t>
            </w:r>
            <w:r w:rsidR="00D514FE">
              <w:rPr>
                <w:rFonts w:ascii="標楷體" w:eastAsia="標楷體" w:hAnsi="標楷體" w:cs="新細明體" w:hint="eastAsia"/>
              </w:rPr>
              <w:t>節目</w:t>
            </w:r>
            <w:r w:rsidR="00D514FE" w:rsidRPr="0018284E">
              <w:rPr>
                <w:rFonts w:ascii="標楷體" w:eastAsia="標楷體" w:hAnsi="標楷體" w:cs="新細明體" w:hint="eastAsia"/>
              </w:rPr>
              <w:t>融入各種相關議題</w:t>
            </w:r>
            <w:r w:rsidR="00D514FE">
              <w:rPr>
                <w:rFonts w:ascii="標楷體" w:eastAsia="標楷體" w:hAnsi="標楷體" w:cs="新細明體" w:hint="eastAsia"/>
              </w:rPr>
              <w:t>，</w:t>
            </w:r>
            <w:r w:rsidRPr="0018284E">
              <w:rPr>
                <w:rFonts w:ascii="標楷體" w:eastAsia="標楷體" w:hAnsi="標楷體" w:cs="新細明體" w:hint="eastAsia"/>
              </w:rPr>
              <w:t>主持人引導能力佳，與兒童互動自然，展現兒少觀點、想法及創意，</w:t>
            </w:r>
            <w:r w:rsidRPr="0018284E">
              <w:rPr>
                <w:rFonts w:ascii="標楷體" w:eastAsia="標楷體" w:hAnsi="標楷體" w:hint="eastAsia"/>
              </w:rPr>
              <w:t>適合</w:t>
            </w:r>
            <w:r w:rsidRPr="0018284E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A87195" w:rsidRPr="00E80B4F" w14:paraId="1197A481" w14:textId="77777777" w:rsidTr="004906EF">
        <w:trPr>
          <w:trHeight w:val="299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554CBFC8" w14:textId="77777777" w:rsidR="00A87195" w:rsidRPr="005914D7" w:rsidRDefault="00A87195" w:rsidP="00A8719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C664F1E" w14:textId="77777777" w:rsidR="00A87195" w:rsidRPr="005914D7" w:rsidRDefault="00A87195" w:rsidP="00A87195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BF62E93" w14:textId="77777777" w:rsidR="00A87195" w:rsidRPr="005914D7" w:rsidRDefault="00A87195" w:rsidP="00A8719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2E65C732" w14:textId="77777777" w:rsidR="00A87195" w:rsidRPr="005914D7" w:rsidRDefault="00A87195" w:rsidP="00A8719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124898" w:rsidRPr="00E80B4F" w14:paraId="194C0FC8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018EAC74" w14:textId="77777777" w:rsidR="00124898" w:rsidRPr="005527AD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597A8B79" w14:textId="77777777" w:rsidR="00124898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MOMO這一家 </w:t>
            </w:r>
          </w:p>
          <w:p w14:paraId="4D4576AD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第二季</w:t>
            </w:r>
          </w:p>
        </w:tc>
        <w:tc>
          <w:tcPr>
            <w:tcW w:w="1276" w:type="dxa"/>
            <w:vAlign w:val="center"/>
          </w:tcPr>
          <w:p w14:paraId="7CE6A85B" w14:textId="77777777" w:rsidR="00124898" w:rsidRPr="005527AD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37D59F46" w14:textId="77777777" w:rsidR="00124898" w:rsidRPr="00E80B4F" w:rsidRDefault="0018284E" w:rsidP="0050171D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節目以生活中碰到的各種狀況為題，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透過戲劇</w:t>
            </w:r>
            <w:r w:rsidR="003F03AA">
              <w:rPr>
                <w:rFonts w:ascii="標楷體" w:eastAsia="標楷體" w:hAnsi="標楷體" w:cs="新細明體" w:hint="eastAsia"/>
                <w:color w:val="000000" w:themeColor="text1"/>
              </w:rPr>
              <w:t>方式呈現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兒童面臨的各種狀況，</w:t>
            </w:r>
            <w:r w:rsidR="003F03AA">
              <w:rPr>
                <w:rFonts w:ascii="標楷體" w:eastAsia="標楷體" w:hAnsi="標楷體" w:cs="新細明體" w:hint="eastAsia"/>
                <w:color w:val="000000" w:themeColor="text1"/>
              </w:rPr>
              <w:t>引導兒童解決問題，惟部分用詞不當，媽媽的角色有時過於幼稚，且由大人演出小孩，讓</w:t>
            </w:r>
            <w:r w:rsidR="00A011F2">
              <w:rPr>
                <w:rFonts w:ascii="標楷體" w:eastAsia="標楷體" w:hAnsi="標楷體" w:cs="新細明體" w:hint="eastAsia"/>
                <w:color w:val="000000" w:themeColor="text1"/>
              </w:rPr>
              <w:t>演員</w:t>
            </w:r>
            <w:r w:rsidR="003F03AA">
              <w:rPr>
                <w:rFonts w:ascii="標楷體" w:eastAsia="標楷體" w:hAnsi="標楷體" w:cs="新細明體" w:hint="eastAsia"/>
                <w:color w:val="000000" w:themeColor="text1"/>
              </w:rPr>
              <w:t>演出不屬於自己的場景，</w:t>
            </w:r>
            <w:r w:rsidR="00D514FE">
              <w:rPr>
                <w:rFonts w:ascii="標楷體" w:eastAsia="標楷體" w:hAnsi="標楷體" w:cs="新細明體" w:hint="eastAsia"/>
                <w:color w:val="000000" w:themeColor="text1"/>
              </w:rPr>
              <w:t>使畫面及演員行為不自然，</w:t>
            </w:r>
            <w:r w:rsidR="0050171D" w:rsidRPr="0099696A">
              <w:rPr>
                <w:rFonts w:ascii="標楷體" w:eastAsia="標楷體" w:hAnsi="標楷體" w:cs="新細明體" w:hint="eastAsia"/>
              </w:rPr>
              <w:t>可</w:t>
            </w:r>
            <w:r w:rsidR="003F03AA" w:rsidRPr="0099696A">
              <w:rPr>
                <w:rFonts w:ascii="標楷體" w:eastAsia="標楷體" w:hAnsi="標楷體" w:cs="新細明體" w:hint="eastAsia"/>
              </w:rPr>
              <w:t>調整呈現方式</w:t>
            </w:r>
            <w:r w:rsidR="0050171D" w:rsidRPr="0099696A">
              <w:rPr>
                <w:rFonts w:ascii="標楷體" w:eastAsia="標楷體" w:hAnsi="標楷體" w:cs="新細明體" w:hint="eastAsia"/>
              </w:rPr>
              <w:t>有助於提升製播品質，</w:t>
            </w:r>
            <w:r w:rsidR="003F03AA" w:rsidRPr="0018284E">
              <w:rPr>
                <w:rFonts w:ascii="標楷體" w:eastAsia="標楷體" w:hAnsi="標楷體" w:hint="eastAsia"/>
              </w:rPr>
              <w:t>適合</w:t>
            </w:r>
            <w:r w:rsidR="003F03AA" w:rsidRPr="0018284E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124898" w:rsidRPr="00E80B4F" w14:paraId="74145BFB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16062CD9" w14:textId="77777777" w:rsidR="00124898" w:rsidRPr="005527AD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05F3355C" w14:textId="77777777" w:rsidR="00124898" w:rsidRPr="003F790F" w:rsidRDefault="00124898" w:rsidP="00124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動物大明星 第六季</w:t>
            </w:r>
          </w:p>
        </w:tc>
        <w:tc>
          <w:tcPr>
            <w:tcW w:w="1276" w:type="dxa"/>
            <w:vAlign w:val="center"/>
          </w:tcPr>
          <w:p w14:paraId="5E52CA8F" w14:textId="77777777" w:rsidR="00124898" w:rsidRPr="005527AD" w:rsidRDefault="00124898" w:rsidP="00124898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2931BC5F" w14:textId="77777777" w:rsidR="00124898" w:rsidRPr="00E80B4F" w:rsidRDefault="003F03AA" w:rsidP="00124898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節目以介紹動物為題，透過不同單元呈現動物生態，引發兒童興趣，節目具教育意涵，呈現多元觀點，</w:t>
            </w:r>
            <w:r w:rsidRPr="0018284E">
              <w:rPr>
                <w:rFonts w:ascii="標楷體" w:eastAsia="標楷體" w:hAnsi="標楷體" w:hint="eastAsia"/>
              </w:rPr>
              <w:t>適合</w:t>
            </w:r>
            <w:r w:rsidRPr="0018284E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124898" w:rsidRPr="00E80B4F" w14:paraId="0B38CD47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4C19935C" w14:textId="77777777" w:rsidR="00124898" w:rsidRPr="005527AD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vAlign w:val="center"/>
          </w:tcPr>
          <w:p w14:paraId="0C370EE9" w14:textId="77777777" w:rsidR="00124898" w:rsidRDefault="00124898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做菜ABC</w:t>
            </w:r>
          </w:p>
          <w:p w14:paraId="3743B5FF" w14:textId="77777777" w:rsidR="00A011F2" w:rsidRPr="005527AD" w:rsidRDefault="00A011F2" w:rsidP="001248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第二季</w:t>
            </w:r>
          </w:p>
        </w:tc>
        <w:tc>
          <w:tcPr>
            <w:tcW w:w="1276" w:type="dxa"/>
            <w:vAlign w:val="center"/>
          </w:tcPr>
          <w:p w14:paraId="3BA9B7B3" w14:textId="77777777" w:rsidR="00124898" w:rsidRPr="005527AD" w:rsidRDefault="00124898" w:rsidP="00124898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78F9337A" w14:textId="77777777" w:rsidR="00124898" w:rsidRPr="0018284E" w:rsidRDefault="003F03AA" w:rsidP="003F03AA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3F03AA">
              <w:rPr>
                <w:rFonts w:ascii="標楷體" w:eastAsia="標楷體" w:hAnsi="標楷體" w:cs="新細明體" w:hint="eastAsia"/>
              </w:rPr>
              <w:t>節目以做菜為題，結合英語學習，讓兒童不但可以認識食物、廚房器具及料理方法，同時也將英語學習落實在過程中，培養兒少學習興趣，</w:t>
            </w:r>
            <w:r w:rsidR="00124898" w:rsidRPr="003F03AA">
              <w:rPr>
                <w:rFonts w:ascii="標楷體" w:eastAsia="標楷體" w:hAnsi="標楷體" w:cs="新細明體" w:hint="eastAsia"/>
              </w:rPr>
              <w:t>惟內容雖簡易，但</w:t>
            </w:r>
            <w:r>
              <w:rPr>
                <w:rFonts w:ascii="標楷體" w:eastAsia="標楷體" w:hAnsi="標楷體" w:cs="新細明體" w:hint="eastAsia"/>
              </w:rPr>
              <w:t>英文的句子</w:t>
            </w:r>
            <w:r w:rsidRPr="003F03AA">
              <w:rPr>
                <w:rFonts w:ascii="標楷體" w:eastAsia="標楷體" w:hAnsi="標楷體" w:cs="新細明體" w:hint="eastAsia"/>
              </w:rPr>
              <w:t>字彙呈現時間</w:t>
            </w:r>
            <w:r>
              <w:rPr>
                <w:rFonts w:ascii="標楷體" w:eastAsia="標楷體" w:hAnsi="標楷體" w:cs="新細明體" w:hint="eastAsia"/>
              </w:rPr>
              <w:t>過</w:t>
            </w:r>
            <w:r w:rsidRPr="003F03AA">
              <w:rPr>
                <w:rFonts w:ascii="標楷體" w:eastAsia="標楷體" w:hAnsi="標楷體" w:cs="新細明體" w:hint="eastAsia"/>
              </w:rPr>
              <w:t>短，不利學習</w:t>
            </w:r>
            <w:r w:rsidR="00124898" w:rsidRPr="003F03AA">
              <w:rPr>
                <w:rFonts w:ascii="標楷體" w:eastAsia="標楷體" w:hAnsi="標楷體" w:cs="新細明體" w:hint="eastAsia"/>
              </w:rPr>
              <w:t>，年紀較小兒童不易吸收，適</w:t>
            </w:r>
            <w:r w:rsidR="00124898" w:rsidRPr="003F03AA">
              <w:rPr>
                <w:rFonts w:ascii="標楷體" w:eastAsia="標楷體" w:hAnsi="標楷體" w:hint="eastAsia"/>
              </w:rPr>
              <w:t>合</w:t>
            </w:r>
            <w:r w:rsidR="00124898" w:rsidRPr="003F03A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</w:tbl>
    <w:p w14:paraId="1D27DD4F" w14:textId="77777777" w:rsidR="00073A55" w:rsidRDefault="00073A55" w:rsidP="00D514FE">
      <w:pPr>
        <w:jc w:val="center"/>
        <w:rPr>
          <w:rFonts w:ascii="標楷體" w:eastAsia="標楷體" w:hAnsi="標楷體"/>
          <w:b/>
        </w:rPr>
      </w:pPr>
    </w:p>
    <w:p w14:paraId="1D61E23D" w14:textId="77777777" w:rsidR="00073A55" w:rsidRDefault="00073A5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4F30FD06" w14:textId="77777777" w:rsidR="003F03AA" w:rsidRPr="00071689" w:rsidRDefault="00D514FE" w:rsidP="00D514FE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124898" w:rsidRPr="00E80B4F" w14:paraId="3BA116B0" w14:textId="77777777" w:rsidTr="00073A55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567B83B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17137C3D" w14:textId="77777777" w:rsidR="00124898" w:rsidRPr="005914D7" w:rsidRDefault="00124898" w:rsidP="00124898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191EA9A" w14:textId="77777777" w:rsidR="00124898" w:rsidRPr="005914D7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35E209DC" w14:textId="77777777" w:rsidR="00124898" w:rsidRPr="005914D7" w:rsidRDefault="00124898" w:rsidP="00124898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73A55" w:rsidRPr="00E80B4F" w14:paraId="0B8D5B07" w14:textId="77777777" w:rsidTr="00073A55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DF028A4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53F916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精靈寶可夢-</w:t>
            </w:r>
          </w:p>
          <w:p w14:paraId="3D87B535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太陽&amp;月亮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F819B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5BD880" w14:textId="77777777" w:rsidR="00073A55" w:rsidRPr="0018284E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0B77DA">
              <w:rPr>
                <w:rFonts w:ascii="標楷體" w:eastAsia="標楷體" w:hAnsi="標楷體" w:cs="新細明體" w:hint="eastAsia"/>
              </w:rPr>
              <w:t>節目以主角小智和他的同學們與寶可夢的互動為題，展現出友誼和互助的重要性，節目趣味性高，表現形式精緻豐富，惟寶可夢的戰鬥內容較多，不利年幼兒童理解，另因戰鬥內容多有強烈閃光或快速的光影變化效果，建議加註警語，請觀眾於光線充足的環境下收視，避免造成光敏感癲癇症狀，適</w:t>
            </w:r>
            <w:r w:rsidRPr="000B77DA">
              <w:rPr>
                <w:rFonts w:ascii="標楷體" w:eastAsia="標楷體" w:hAnsi="標楷體" w:hint="eastAsia"/>
              </w:rPr>
              <w:t>合</w:t>
            </w:r>
            <w:r w:rsidRPr="000B77D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73A55" w:rsidRPr="00E80B4F" w14:paraId="74CF8223" w14:textId="77777777" w:rsidTr="00073A55">
        <w:trPr>
          <w:trHeight w:val="380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48E9DBAE" w14:textId="77777777" w:rsidR="00073A55" w:rsidRPr="005914D7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4E9D8EA2" w14:textId="77777777" w:rsidR="00073A55" w:rsidRPr="005914D7" w:rsidRDefault="00073A55" w:rsidP="00073A55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szCs w:val="24"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D75B053" w14:textId="77777777" w:rsidR="00073A55" w:rsidRPr="005914D7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5914D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76FA20F6" w14:textId="77777777" w:rsidR="00073A55" w:rsidRPr="005914D7" w:rsidRDefault="00073A55" w:rsidP="00073A5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5914D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73A55" w:rsidRPr="00E80B4F" w14:paraId="1090AEAB" w14:textId="77777777" w:rsidTr="004906EF">
        <w:trPr>
          <w:trHeight w:val="888"/>
          <w:jc w:val="center"/>
        </w:trPr>
        <w:tc>
          <w:tcPr>
            <w:tcW w:w="1696" w:type="dxa"/>
            <w:vAlign w:val="center"/>
          </w:tcPr>
          <w:p w14:paraId="57C073D2" w14:textId="77777777" w:rsidR="00073A55" w:rsidRPr="000B77DA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77DA">
              <w:rPr>
                <w:rFonts w:ascii="標楷體" w:eastAsia="標楷體" w:hAnsi="標楷體"/>
                <w:szCs w:val="24"/>
              </w:rPr>
              <w:t>MY-KIDS TV</w:t>
            </w:r>
          </w:p>
        </w:tc>
        <w:tc>
          <w:tcPr>
            <w:tcW w:w="2552" w:type="dxa"/>
            <w:vAlign w:val="center"/>
          </w:tcPr>
          <w:p w14:paraId="0D2829EA" w14:textId="77777777" w:rsidR="00073A55" w:rsidRPr="000B77DA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77DA">
              <w:rPr>
                <w:rFonts w:ascii="標楷體" w:eastAsia="標楷體" w:hAnsi="標楷體" w:hint="eastAsia"/>
                <w:szCs w:val="24"/>
              </w:rPr>
              <w:t>忍者亂太郎</w:t>
            </w:r>
          </w:p>
        </w:tc>
        <w:tc>
          <w:tcPr>
            <w:tcW w:w="1276" w:type="dxa"/>
            <w:vAlign w:val="center"/>
          </w:tcPr>
          <w:p w14:paraId="58DCBBB1" w14:textId="77777777" w:rsidR="00073A55" w:rsidRPr="000B77DA" w:rsidRDefault="00073A55" w:rsidP="00073A55">
            <w:pPr>
              <w:jc w:val="center"/>
            </w:pPr>
            <w:r w:rsidRPr="000B77DA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vAlign w:val="center"/>
          </w:tcPr>
          <w:p w14:paraId="27194C4B" w14:textId="77777777" w:rsidR="00073A55" w:rsidRPr="000B77DA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</w:rPr>
            </w:pPr>
            <w:r w:rsidRPr="000B77DA">
              <w:rPr>
                <w:rFonts w:ascii="標楷體" w:eastAsia="標楷體" w:hAnsi="標楷體" w:cs="新細明體" w:hint="eastAsia"/>
              </w:rPr>
              <w:t>節目以主角們在忍術學</w:t>
            </w:r>
            <w:r>
              <w:rPr>
                <w:rFonts w:ascii="標楷體" w:eastAsia="標楷體" w:hAnsi="標楷體" w:cs="新細明體" w:hint="eastAsia"/>
              </w:rPr>
              <w:t>園</w:t>
            </w:r>
            <w:r w:rsidRPr="000B77DA">
              <w:rPr>
                <w:rFonts w:ascii="標楷體" w:eastAsia="標楷體" w:hAnsi="標楷體" w:cs="新細明體" w:hint="eastAsia"/>
              </w:rPr>
              <w:t>學習為題，展現友誼的重要性，節目具正面楷模，有創意，趣味性高，惟節目內容含輕微不當言語，對話與情節也要適合年齡高的兒童，適</w:t>
            </w:r>
            <w:r w:rsidRPr="000B77DA">
              <w:rPr>
                <w:rFonts w:ascii="標楷體" w:eastAsia="標楷體" w:hAnsi="標楷體" w:hint="eastAsia"/>
              </w:rPr>
              <w:t>合</w:t>
            </w:r>
            <w:r w:rsidRPr="000B77D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73A55" w:rsidRPr="00E80B4F" w14:paraId="16387CE5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898C4C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D7FF99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756F12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32BAE3" w14:textId="77777777" w:rsidR="00073A55" w:rsidRPr="00E80B4F" w:rsidRDefault="00073A55" w:rsidP="00073A5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73A55" w:rsidRPr="00E80B4F" w14:paraId="08351D80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C49" w14:textId="77777777" w:rsidR="00073A55" w:rsidRPr="005527AD" w:rsidRDefault="00073A55" w:rsidP="00073A55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人間衛視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DC0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527AD">
              <w:rPr>
                <w:rFonts w:ascii="標楷體" w:eastAsia="標楷體" w:hAnsi="標楷體" w:hint="eastAsia"/>
                <w:color w:val="000000"/>
                <w:szCs w:val="24"/>
              </w:rPr>
              <w:t>我愛歡喜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F30" w14:textId="77777777" w:rsidR="00073A55" w:rsidRDefault="00073A55" w:rsidP="00073A55">
            <w:pPr>
              <w:jc w:val="center"/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B65E" w14:textId="77777777" w:rsidR="00073A55" w:rsidRPr="000B77DA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0B77DA">
              <w:rPr>
                <w:rFonts w:ascii="標楷體" w:eastAsia="標楷體" w:hAnsi="標楷體" w:cs="新細明體" w:hint="eastAsia"/>
              </w:rPr>
              <w:t>節目以主角歡喜的生活為題，傳達品德教育內容，主題正向節奏適宜，除提供了正面楷模，具有教育意涵、創意及趣味性外，也包含公共議題及多元文化觀點，並具社會關懷，適</w:t>
            </w:r>
            <w:r w:rsidRPr="000B77DA">
              <w:rPr>
                <w:rFonts w:ascii="標楷體" w:eastAsia="標楷體" w:hAnsi="標楷體" w:hint="eastAsia"/>
              </w:rPr>
              <w:t>合</w:t>
            </w:r>
            <w:r w:rsidRPr="000B77D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73A55" w:rsidRPr="00E80B4F" w14:paraId="3668ADBC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B979CF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82F0E2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600385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73AAB4" w14:textId="77777777" w:rsidR="00073A55" w:rsidRPr="00E80B4F" w:rsidRDefault="00073A55" w:rsidP="00073A5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73A55" w:rsidRPr="00E80B4F" w14:paraId="66206DE1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CE33" w14:textId="77777777" w:rsidR="00073A55" w:rsidRPr="003F790F" w:rsidRDefault="00073A55" w:rsidP="00073A5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中華電視台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09E" w14:textId="77777777" w:rsidR="00073A55" w:rsidRPr="003F790F" w:rsidRDefault="00073A55" w:rsidP="00073A5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新哆啦A夢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1B10" w14:textId="77777777" w:rsidR="00073A55" w:rsidRPr="003F790F" w:rsidRDefault="00073A55" w:rsidP="00073A5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175" w14:textId="77777777" w:rsidR="00073A55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</w:t>
            </w:r>
            <w:r w:rsidRPr="003F790F">
              <w:rPr>
                <w:rFonts w:ascii="標楷體" w:eastAsia="標楷體" w:hAnsi="標楷體" w:hint="eastAsia"/>
              </w:rPr>
              <w:t>哆啦A夢</w:t>
            </w:r>
            <w:r>
              <w:rPr>
                <w:rFonts w:ascii="標楷體" w:eastAsia="標楷體" w:hAnsi="標楷體" w:hint="eastAsia"/>
              </w:rPr>
              <w:t>和大雄的生活為題，透過</w:t>
            </w:r>
            <w:r w:rsidRPr="003F790F">
              <w:rPr>
                <w:rFonts w:ascii="標楷體" w:eastAsia="標楷體" w:hAnsi="標楷體" w:hint="eastAsia"/>
              </w:rPr>
              <w:t>哆啦A夢</w:t>
            </w:r>
            <w:r>
              <w:rPr>
                <w:rFonts w:ascii="標楷體" w:eastAsia="標楷體" w:hAnsi="標楷體" w:hint="eastAsia"/>
              </w:rPr>
              <w:t>的道具協助大雄解決困難，同時也啟發兒童想像力，內容</w:t>
            </w:r>
            <w:r w:rsidRPr="000B77DA">
              <w:rPr>
                <w:rFonts w:ascii="標楷體" w:eastAsia="標楷體" w:hAnsi="標楷體" w:hint="eastAsia"/>
              </w:rPr>
              <w:t>溫馨平易</w:t>
            </w:r>
            <w:r>
              <w:rPr>
                <w:rFonts w:ascii="標楷體" w:eastAsia="標楷體" w:hAnsi="標楷體" w:hint="eastAsia"/>
              </w:rPr>
              <w:t>近人，富創意且</w:t>
            </w:r>
            <w:r w:rsidRPr="000B77DA">
              <w:rPr>
                <w:rFonts w:ascii="標楷體" w:eastAsia="標楷體" w:hAnsi="標楷體" w:hint="eastAsia"/>
              </w:rPr>
              <w:t>趣</w:t>
            </w:r>
            <w:r>
              <w:rPr>
                <w:rFonts w:ascii="標楷體" w:eastAsia="標楷體" w:hAnsi="標楷體" w:hint="eastAsia"/>
              </w:rPr>
              <w:t>味性佳，惟部分用語較為暴力並有嘲笑情節，少數內容較為誇張，製播時需多加注意，避免兒童不當模仿或無法理解，</w:t>
            </w:r>
            <w:r w:rsidRPr="000B77DA">
              <w:rPr>
                <w:rFonts w:ascii="標楷體" w:eastAsia="標楷體" w:hAnsi="標楷體" w:cs="新細明體" w:hint="eastAsia"/>
              </w:rPr>
              <w:t>適</w:t>
            </w:r>
            <w:r w:rsidRPr="000B77DA">
              <w:rPr>
                <w:rFonts w:ascii="標楷體" w:eastAsia="標楷體" w:hAnsi="標楷體" w:hint="eastAsia"/>
              </w:rPr>
              <w:t>合</w:t>
            </w:r>
            <w:r w:rsidRPr="000B77D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73A55" w:rsidRPr="00E80B4F" w14:paraId="32A78D53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42B8E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79FC1" w14:textId="77777777" w:rsidR="00073A55" w:rsidRPr="00E80B4F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A89FA8" w14:textId="77777777" w:rsidR="00073A55" w:rsidRPr="00955891" w:rsidRDefault="00073A55" w:rsidP="00073A55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01C320" w14:textId="77777777" w:rsidR="00073A55" w:rsidRPr="00E80B4F" w:rsidRDefault="00073A55" w:rsidP="00073A5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73A55" w:rsidRPr="00E80B4F" w14:paraId="5E5EC29E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5CD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大愛電視台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2B5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小主播看天下 WOW!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1F8C" w14:textId="77777777" w:rsidR="00073A55" w:rsidRDefault="00073A55" w:rsidP="00073A55">
            <w:pPr>
              <w:jc w:val="center"/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6E0" w14:textId="77777777" w:rsidR="00073A55" w:rsidRPr="0070329A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</w:rPr>
            </w:pPr>
            <w:r w:rsidRPr="0070329A">
              <w:rPr>
                <w:rFonts w:ascii="標楷體" w:eastAsia="標楷體" w:hAnsi="標楷體" w:cs="新細明體" w:hint="eastAsia"/>
              </w:rPr>
              <w:t>節目以小主播介紹各種知識為題，由兒童帶領兒童探索各種知識，體驗各行各業，引發兒童興趣，惟部分題材與內容難度較高，適合中高年級的兒童，</w:t>
            </w:r>
          </w:p>
          <w:p w14:paraId="3394611F" w14:textId="77777777" w:rsidR="00073A55" w:rsidRPr="00124898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70329A">
              <w:rPr>
                <w:rFonts w:ascii="標楷體" w:eastAsia="標楷體" w:hAnsi="標楷體" w:cs="新細明體" w:hint="eastAsia"/>
              </w:rPr>
              <w:t>節目型態活潑且具知識性、教育性及兒少與多元文化觀點，議題面向廣泛，極具社會公共議題及社會關懷，適</w:t>
            </w:r>
            <w:r w:rsidRPr="0070329A">
              <w:rPr>
                <w:rFonts w:ascii="標楷體" w:eastAsia="標楷體" w:hAnsi="標楷體" w:hint="eastAsia"/>
              </w:rPr>
              <w:t>合</w:t>
            </w:r>
            <w:r w:rsidRPr="0070329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73A55" w:rsidRPr="00220762" w14:paraId="5B9FEDEF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7DD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大愛電視台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BC7" w14:textId="77777777" w:rsidR="00073A55" w:rsidRPr="005527AD" w:rsidRDefault="00073A55" w:rsidP="00073A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527AD">
              <w:rPr>
                <w:rFonts w:ascii="標楷體" w:eastAsia="標楷體" w:hAnsi="標楷體" w:hint="eastAsia"/>
                <w:szCs w:val="24"/>
              </w:rPr>
              <w:t>唐朝小栗子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9C0" w14:textId="77777777" w:rsidR="00073A55" w:rsidRDefault="00073A55" w:rsidP="00073A55">
            <w:pPr>
              <w:jc w:val="center"/>
            </w:pPr>
            <w:r w:rsidRPr="0015005B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708" w14:textId="77777777" w:rsidR="00073A55" w:rsidRPr="00124898" w:rsidRDefault="00073A55" w:rsidP="00073A55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70329A">
              <w:rPr>
                <w:rFonts w:ascii="標楷體" w:eastAsia="標楷體" w:hAnsi="標楷體" w:cs="新細明體" w:hint="eastAsia"/>
              </w:rPr>
              <w:t>節目以小栗子的生活為題，透過動畫方式教導成語故事及文化傳統，並提供生活小知識，節目提供正面楷模、具教育價值，提供多元觀點及社會議題，展現社會關懷，節目品質穩定，具啟發性，內容溫馨寫實，適</w:t>
            </w:r>
            <w:r w:rsidRPr="0070329A">
              <w:rPr>
                <w:rFonts w:ascii="標楷體" w:eastAsia="標楷體" w:hAnsi="標楷體" w:hint="eastAsia"/>
              </w:rPr>
              <w:t>合</w:t>
            </w:r>
            <w:r w:rsidRPr="0070329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</w:tbl>
    <w:p w14:paraId="2177D439" w14:textId="77777777" w:rsidR="00073A55" w:rsidRDefault="00073A55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0D1565DA" w14:textId="77777777" w:rsidR="00744691" w:rsidRPr="00071689" w:rsidRDefault="00744691" w:rsidP="00744691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124898" w:rsidRPr="00E80B4F" w14:paraId="1FBB25FC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F11931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601ABC" w14:textId="77777777" w:rsidR="00124898" w:rsidRPr="00E80B4F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E5F0A" w14:textId="77777777" w:rsidR="00124898" w:rsidRPr="00955891" w:rsidRDefault="00124898" w:rsidP="00124898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C0B3B5" w14:textId="77777777" w:rsidR="00124898" w:rsidRPr="00E80B4F" w:rsidRDefault="00124898" w:rsidP="00124898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1EC8A9FB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F881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公視3台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367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吉娃斯愛科學：</w:t>
            </w:r>
          </w:p>
          <w:p w14:paraId="74E02787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飛鼠學校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6053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AC7" w14:textId="77777777" w:rsidR="000A6459" w:rsidRPr="00B91270" w:rsidRDefault="000A6459" w:rsidP="000A6459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節目以</w:t>
            </w:r>
            <w:r w:rsidRPr="003F790F">
              <w:rPr>
                <w:rFonts w:ascii="標楷體" w:eastAsia="標楷體" w:hAnsi="標楷體" w:hint="eastAsia"/>
              </w:rPr>
              <w:t>吉娃斯</w:t>
            </w:r>
            <w:r>
              <w:rPr>
                <w:rFonts w:ascii="標楷體" w:eastAsia="標楷體" w:hAnsi="標楷體" w:hint="eastAsia"/>
              </w:rPr>
              <w:t>的生活為題，內容結合原住民文化及科學知識，本季增加的荷蘭男孩，引發更多文化激盪，</w:t>
            </w:r>
            <w:r w:rsidRPr="0070329A">
              <w:rPr>
                <w:rFonts w:ascii="標楷體" w:eastAsia="標楷體" w:hAnsi="標楷體" w:hint="eastAsia"/>
              </w:rPr>
              <w:t>促進文化族群了解</w:t>
            </w:r>
            <w:r>
              <w:rPr>
                <w:rFonts w:ascii="標楷體" w:eastAsia="標楷體" w:hAnsi="標楷體" w:hint="eastAsia"/>
              </w:rPr>
              <w:t>並展現多元族群，不同價值的遭遇及</w:t>
            </w:r>
            <w:r w:rsidRPr="0070329A">
              <w:rPr>
                <w:rFonts w:ascii="標楷體" w:eastAsia="標楷體" w:hAnsi="標楷體" w:hint="eastAsia"/>
              </w:rPr>
              <w:t>和解</w:t>
            </w:r>
            <w:r>
              <w:rPr>
                <w:rFonts w:ascii="標楷體" w:eastAsia="標楷體" w:hAnsi="標楷體" w:hint="eastAsia"/>
              </w:rPr>
              <w:t>，是難得的科學實作教育節目，值得嘉許，</w:t>
            </w:r>
            <w:r w:rsidRPr="0070329A">
              <w:rPr>
                <w:rFonts w:ascii="標楷體" w:eastAsia="標楷體" w:hAnsi="標楷體" w:cs="新細明體" w:hint="eastAsia"/>
              </w:rPr>
              <w:t>適</w:t>
            </w:r>
            <w:r w:rsidRPr="0070329A">
              <w:rPr>
                <w:rFonts w:ascii="標楷體" w:eastAsia="標楷體" w:hAnsi="標楷體" w:hint="eastAsia"/>
              </w:rPr>
              <w:t>合</w:t>
            </w:r>
            <w:r w:rsidRPr="0070329A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127CA4A7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2DB2D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31AAFB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793BB9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F4E833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0AB4C5E0" w14:textId="77777777" w:rsidTr="00073A55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5004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民視無線台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8FE1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快樂故事屋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9031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F8C" w14:textId="77777777" w:rsidR="000A6459" w:rsidRPr="00744691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744691">
              <w:rPr>
                <w:rFonts w:ascii="標楷體" w:eastAsia="標楷體" w:hAnsi="標楷體" w:cs="新細明體" w:hint="eastAsia"/>
              </w:rPr>
              <w:t>節目以繪本分享為題，培養</w:t>
            </w:r>
            <w:r>
              <w:rPr>
                <w:rFonts w:ascii="標楷體" w:eastAsia="標楷體" w:hAnsi="標楷體" w:cs="新細明體" w:hint="eastAsia"/>
              </w:rPr>
              <w:t>兒童</w:t>
            </w:r>
            <w:r w:rsidRPr="00744691">
              <w:rPr>
                <w:rFonts w:ascii="標楷體" w:eastAsia="標楷體" w:hAnsi="標楷體" w:cs="新細明體" w:hint="eastAsia"/>
              </w:rPr>
              <w:t>正確的價值觀與態度，提升閱讀興趣，惟節目內容中繪本</w:t>
            </w:r>
            <w:r>
              <w:rPr>
                <w:rFonts w:ascii="標楷體" w:eastAsia="標楷體" w:hAnsi="標楷體" w:cs="新細明體" w:hint="eastAsia"/>
              </w:rPr>
              <w:t>導讀及讀後</w:t>
            </w:r>
            <w:r w:rsidRPr="00744691">
              <w:rPr>
                <w:rFonts w:ascii="標楷體" w:eastAsia="標楷體" w:hAnsi="標楷體" w:cs="新細明體" w:hint="eastAsia"/>
              </w:rPr>
              <w:t>討論難度不一，且部分用詞不當，使兒童不易理解，且表現形式過於單一，建議可增加互動或對話的情境，適</w:t>
            </w:r>
            <w:r w:rsidRPr="00744691">
              <w:rPr>
                <w:rFonts w:ascii="標楷體" w:eastAsia="標楷體" w:hAnsi="標楷體" w:hint="eastAsia"/>
              </w:rPr>
              <w:t>合</w:t>
            </w:r>
            <w:r w:rsidRPr="00744691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69D2ECEF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17D5B3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6E1E2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869341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CC1875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3AE1972C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203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8A3A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超級總動員(S14)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471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6ED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節目以兒童趣味競賽為題，是兒童的綜藝節目，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培養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兒童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團隊溝通及合作答題的能力，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建議可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加入創</w:t>
            </w:r>
            <w:r w:rsidR="009A08F0">
              <w:rPr>
                <w:rFonts w:ascii="標楷體" w:eastAsia="標楷體" w:hAnsi="標楷體" w:cs="新細明體" w:hint="eastAsia"/>
              </w:rPr>
              <w:t>客</w:t>
            </w:r>
            <w:r w:rsidRPr="009A08F0">
              <w:rPr>
                <w:rFonts w:ascii="標楷體" w:eastAsia="標楷體" w:hAnsi="標楷體" w:cs="新細明體" w:hint="eastAsia"/>
              </w:rPr>
              <w:t>、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科學或機智問答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等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內容，讓節目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可具趣味又</w:t>
            </w:r>
            <w:r w:rsidRPr="00295E9F">
              <w:rPr>
                <w:rFonts w:ascii="標楷體" w:eastAsia="標楷體" w:hAnsi="標楷體" w:cs="新細明體" w:hint="eastAsia"/>
                <w:color w:val="000000" w:themeColor="text1"/>
              </w:rPr>
              <w:t>有教育意義</w:t>
            </w:r>
            <w:r w:rsidRPr="00295E9F">
              <w:rPr>
                <w:rFonts w:ascii="標楷體" w:eastAsia="標楷體" w:hAnsi="標楷體" w:cs="新細明體" w:hint="eastAsia"/>
              </w:rPr>
              <w:t>，適</w:t>
            </w:r>
            <w:r w:rsidRPr="00295E9F">
              <w:rPr>
                <w:rFonts w:ascii="標楷體" w:eastAsia="標楷體" w:hAnsi="標楷體" w:hint="eastAsia"/>
              </w:rPr>
              <w:t>合</w:t>
            </w:r>
            <w:r w:rsidRPr="00295E9F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437AC2FD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D3C" w14:textId="77777777" w:rsidR="000A6459" w:rsidRPr="003F790F" w:rsidRDefault="000A6459" w:rsidP="000A645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739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櫻桃小丸子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C6F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949" w14:textId="77777777" w:rsidR="000A6459" w:rsidRPr="00823913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823913">
              <w:rPr>
                <w:rFonts w:ascii="標楷體" w:eastAsia="標楷體" w:hAnsi="標楷體" w:cs="新細明體" w:hint="eastAsia"/>
              </w:rPr>
              <w:t>節目以小丸子的生活為題，展現小學生的生活及觀點，</w:t>
            </w:r>
            <w:r>
              <w:rPr>
                <w:rFonts w:ascii="標楷體" w:eastAsia="標楷體" w:hAnsi="標楷體" w:cs="新細明體" w:hint="eastAsia"/>
              </w:rPr>
              <w:t>內容</w:t>
            </w:r>
            <w:r w:rsidRPr="00823913">
              <w:rPr>
                <w:rFonts w:ascii="標楷體" w:eastAsia="標楷體" w:hAnsi="標楷體" w:cs="新細明體" w:hint="eastAsia"/>
              </w:rPr>
              <w:t>創意</w:t>
            </w:r>
            <w:r>
              <w:rPr>
                <w:rFonts w:ascii="標楷體" w:eastAsia="標楷體" w:hAnsi="標楷體" w:cs="新細明體" w:hint="eastAsia"/>
              </w:rPr>
              <w:t>性及</w:t>
            </w:r>
            <w:r w:rsidRPr="00823913">
              <w:rPr>
                <w:rFonts w:ascii="標楷體" w:eastAsia="標楷體" w:hAnsi="標楷體" w:cs="新細明體" w:hint="eastAsia"/>
              </w:rPr>
              <w:t>趣味</w:t>
            </w:r>
            <w:r>
              <w:rPr>
                <w:rFonts w:ascii="標楷體" w:eastAsia="標楷體" w:hAnsi="標楷體" w:cs="新細明體" w:hint="eastAsia"/>
              </w:rPr>
              <w:t>性十足</w:t>
            </w:r>
            <w:r w:rsidRPr="00823913">
              <w:rPr>
                <w:rFonts w:ascii="標楷體" w:eastAsia="標楷體" w:hAnsi="標楷體" w:cs="新細明體" w:hint="eastAsia"/>
              </w:rPr>
              <w:t>，表現形式精緻且豐富，適</w:t>
            </w:r>
            <w:r w:rsidRPr="00823913">
              <w:rPr>
                <w:rFonts w:ascii="標楷體" w:eastAsia="標楷體" w:hAnsi="標楷體" w:hint="eastAsia"/>
              </w:rPr>
              <w:t>合</w:t>
            </w:r>
            <w:r w:rsidRPr="00823913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13E856AB" w14:textId="77777777" w:rsidTr="004906E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974C36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538776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9809D86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27E77D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7F99831F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90B2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EDCD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 w:hint="eastAsia"/>
                <w:szCs w:val="24"/>
              </w:rPr>
              <w:t>Bilibolo</w:t>
            </w:r>
            <w:proofErr w:type="spellEnd"/>
            <w:r w:rsidRPr="003F790F">
              <w:rPr>
                <w:rFonts w:ascii="標楷體" w:eastAsia="標楷體" w:hAnsi="標楷體" w:hint="eastAsia"/>
                <w:szCs w:val="24"/>
              </w:rPr>
              <w:t>唱唱跳跳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DC50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BD93B" w14:textId="77777777" w:rsidR="000A6459" w:rsidRPr="00823913" w:rsidRDefault="000A6459" w:rsidP="000A6459">
            <w:pPr>
              <w:pStyle w:val="a5"/>
              <w:rPr>
                <w:rFonts w:ascii="標楷體" w:eastAsia="標楷體" w:hAnsi="標楷體" w:cs="新細明體"/>
                <w:color w:val="000000" w:themeColor="text1"/>
              </w:rPr>
            </w:pPr>
            <w:r w:rsidRPr="00823913">
              <w:rPr>
                <w:rFonts w:ascii="標楷體" w:eastAsia="標楷體" w:hAnsi="標楷體" w:cs="新細明體" w:hint="eastAsia"/>
                <w:color w:val="000000" w:themeColor="text1"/>
              </w:rPr>
              <w:t>節目以兒童才藝演出為題，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鼓勵兒童集體創作，傳遞客家文化，節目具教育意涵、提供正面楷模及多元文化，展現兒少觀點，</w:t>
            </w:r>
            <w:r w:rsidRPr="00823913">
              <w:rPr>
                <w:rFonts w:ascii="標楷體" w:eastAsia="標楷體" w:hAnsi="標楷體" w:cs="新細明體" w:hint="eastAsia"/>
              </w:rPr>
              <w:t>適</w:t>
            </w:r>
            <w:r w:rsidRPr="00823913">
              <w:rPr>
                <w:rFonts w:ascii="標楷體" w:eastAsia="標楷體" w:hAnsi="標楷體" w:hint="eastAsia"/>
              </w:rPr>
              <w:t>合</w:t>
            </w:r>
            <w:r w:rsidRPr="00823913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65E5B1BD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84289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486D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奧林P客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6274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C258" w14:textId="77777777" w:rsidR="000A6459" w:rsidRPr="00D02AA8" w:rsidRDefault="000A6459" w:rsidP="000A6459">
            <w:pPr>
              <w:pStyle w:val="a5"/>
              <w:rPr>
                <w:rFonts w:ascii="標楷體" w:eastAsia="標楷體" w:hAnsi="標楷體" w:cs="新細明體"/>
              </w:rPr>
            </w:pPr>
            <w:r w:rsidRPr="00D02AA8">
              <w:rPr>
                <w:rFonts w:ascii="標楷體" w:eastAsia="標楷體" w:hAnsi="標楷體" w:cs="新細明體" w:hint="eastAsia"/>
              </w:rPr>
              <w:t>節目以兒童競賽為題，傳遞科學、生</w:t>
            </w:r>
            <w:r>
              <w:rPr>
                <w:rFonts w:ascii="標楷體" w:eastAsia="標楷體" w:hAnsi="標楷體" w:cs="新細明體" w:hint="eastAsia"/>
              </w:rPr>
              <w:t>活新知及客家文化，內容紮實，富知識性，主持人引導流暢，具創意及</w:t>
            </w:r>
            <w:r w:rsidRPr="00D02AA8">
              <w:rPr>
                <w:rFonts w:ascii="標楷體" w:eastAsia="標楷體" w:hAnsi="標楷體" w:cs="新細明體" w:hint="eastAsia"/>
              </w:rPr>
              <w:t>趣味性，惟部分知識難度較高，適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 w:rsidRPr="00D02AA8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4233354A" w14:textId="77777777" w:rsidTr="004906EF">
        <w:trPr>
          <w:trHeight w:val="2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07E98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56C6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FB92F0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0E8E3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1DBFF882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625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F03F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九藏喵窩S2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3AD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82E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節目以喵國王九藏的生活為題，展現各種與朋友們互動的趣味故事，節目呈現兒少觀點及多元文化，惟節目製播時主旨可再更明確，並注意部分不當用詞，</w:t>
            </w:r>
            <w:r w:rsidRPr="00D02AA8">
              <w:rPr>
                <w:rFonts w:ascii="標楷體" w:eastAsia="標楷體" w:hAnsi="標楷體" w:cs="新細明體" w:hint="eastAsia"/>
              </w:rPr>
              <w:t>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 w:rsidRPr="00D02AA8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  <w:tr w:rsidR="000A6459" w:rsidRPr="00E80B4F" w14:paraId="6DA7CE13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4C1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7C6C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豬迪克之</w:t>
            </w:r>
          </w:p>
          <w:p w14:paraId="0439330C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古怪島大冒險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7D9" w14:textId="77777777" w:rsidR="000A6459" w:rsidRPr="003F790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7歲以上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40F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節目以主角豬迪克在古怪島的冒險旅行為題，節目具創意且趣味性高，展現兒少觀點並提供正面楷模，惟劇情中有體罰情節且媽媽的角色過於暴力，製播時需多加注意，</w:t>
            </w:r>
            <w:r w:rsidRPr="00D02AA8">
              <w:rPr>
                <w:rFonts w:ascii="標楷體" w:eastAsia="標楷體" w:hAnsi="標楷體" w:cs="新細明體" w:hint="eastAsia"/>
              </w:rPr>
              <w:t>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 w:rsidRPr="00D02AA8">
              <w:rPr>
                <w:rFonts w:ascii="標楷體" w:eastAsia="標楷體" w:hAnsi="標楷體" w:cs="新細明體" w:hint="eastAsia"/>
              </w:rPr>
              <w:t>7歲以上觀賞。</w:t>
            </w:r>
          </w:p>
        </w:tc>
      </w:tr>
    </w:tbl>
    <w:p w14:paraId="5999ABCE" w14:textId="77777777" w:rsidR="000A6459" w:rsidRDefault="000A6459"/>
    <w:p w14:paraId="7760F63E" w14:textId="77777777" w:rsidR="000A6459" w:rsidRDefault="000A6459">
      <w:pPr>
        <w:widowControl/>
      </w:pPr>
      <w:r>
        <w:br w:type="page"/>
      </w:r>
    </w:p>
    <w:p w14:paraId="5DD3A4C1" w14:textId="77777777" w:rsidR="00EC6AA5" w:rsidRPr="00071689" w:rsidRDefault="00EC6AA5" w:rsidP="00EC6AA5">
      <w:pPr>
        <w:jc w:val="center"/>
        <w:rPr>
          <w:shd w:val="clear" w:color="auto" w:fill="A6A6A6" w:themeFill="background1" w:themeFillShade="A6"/>
        </w:rPr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EC6AA5" w:rsidRPr="00EC6AA5" w14:paraId="22BC75D8" w14:textId="77777777" w:rsidTr="00EC6AA5">
        <w:trPr>
          <w:trHeight w:val="3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646040" w14:textId="77777777" w:rsidR="00EC6AA5" w:rsidRPr="00EC6AA5" w:rsidRDefault="00EC6AA5" w:rsidP="00EC6AA5">
            <w:pPr>
              <w:jc w:val="center"/>
              <w:rPr>
                <w:rFonts w:ascii="標楷體" w:eastAsia="標楷體" w:hAnsi="標楷體"/>
                <w:b/>
                <w:shd w:val="clear" w:color="auto" w:fill="A6A6A6" w:themeFill="background1" w:themeFillShade="A6"/>
              </w:rPr>
            </w:pPr>
            <w:r w:rsidRPr="00EC6AA5">
              <w:rPr>
                <w:rFonts w:ascii="標楷體" w:eastAsia="標楷體" w:hAnsi="標楷體" w:hint="eastAsia"/>
                <w:b/>
                <w:shd w:val="clear" w:color="auto" w:fill="A6A6A6" w:themeFill="background1" w:themeFillShade="A6"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CD2C72" w14:textId="77777777" w:rsidR="00EC6AA5" w:rsidRPr="00EC6AA5" w:rsidRDefault="00EC6AA5" w:rsidP="00EC6AA5">
            <w:pPr>
              <w:jc w:val="center"/>
              <w:rPr>
                <w:rFonts w:ascii="標楷體" w:eastAsia="標楷體" w:hAnsi="標楷體"/>
                <w:b/>
                <w:shd w:val="clear" w:color="auto" w:fill="A6A6A6" w:themeFill="background1" w:themeFillShade="A6"/>
              </w:rPr>
            </w:pPr>
            <w:r w:rsidRPr="00EC6AA5">
              <w:rPr>
                <w:rFonts w:ascii="標楷體" w:eastAsia="標楷體" w:hAnsi="標楷體" w:hint="eastAsia"/>
                <w:b/>
                <w:shd w:val="clear" w:color="auto" w:fill="A6A6A6" w:themeFill="background1" w:themeFillShade="A6"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F1044" w14:textId="77777777" w:rsidR="00EC6AA5" w:rsidRPr="00EC6AA5" w:rsidRDefault="00EC6AA5" w:rsidP="00EC6AA5">
            <w:pPr>
              <w:jc w:val="center"/>
              <w:rPr>
                <w:rFonts w:ascii="標楷體" w:eastAsia="標楷體" w:hAnsi="標楷體"/>
                <w:b/>
                <w:shd w:val="clear" w:color="auto" w:fill="A6A6A6" w:themeFill="background1" w:themeFillShade="A6"/>
              </w:rPr>
            </w:pPr>
            <w:r w:rsidRPr="00EC6AA5">
              <w:rPr>
                <w:rFonts w:ascii="標楷體" w:eastAsia="標楷體" w:hAnsi="標楷體" w:hint="eastAsia"/>
                <w:b/>
                <w:shd w:val="clear" w:color="auto" w:fill="A6A6A6" w:themeFill="background1" w:themeFillShade="A6"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8FEE78" w14:textId="77777777" w:rsidR="00EC6AA5" w:rsidRPr="00EC6AA5" w:rsidRDefault="00EC6AA5" w:rsidP="00EC6AA5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hd w:val="clear" w:color="auto" w:fill="A6A6A6" w:themeFill="background1" w:themeFillShade="A6"/>
              </w:rPr>
            </w:pPr>
            <w:r w:rsidRPr="00EC6AA5">
              <w:rPr>
                <w:rFonts w:ascii="標楷體" w:eastAsia="標楷體" w:hAnsi="標楷體" w:cs="新細明體" w:hint="eastAsia"/>
                <w:b/>
                <w:color w:val="000000" w:themeColor="text1"/>
                <w:shd w:val="clear" w:color="auto" w:fill="A6A6A6" w:themeFill="background1" w:themeFillShade="A6"/>
              </w:rPr>
              <w:t>適齡理由</w:t>
            </w:r>
          </w:p>
        </w:tc>
      </w:tr>
      <w:tr w:rsidR="000A6459" w:rsidRPr="00EC6AA5" w14:paraId="1A72B07E" w14:textId="77777777" w:rsidTr="000A6459">
        <w:trPr>
          <w:trHeight w:val="3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A9E0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B803" w14:textId="77777777" w:rsidR="000A6459" w:rsidRPr="004906E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06EF">
              <w:rPr>
                <w:rFonts w:ascii="標楷體" w:eastAsia="標楷體" w:hAnsi="標楷體" w:cs="新細明體" w:hint="eastAsia"/>
                <w:sz w:val="20"/>
                <w:szCs w:val="20"/>
              </w:rPr>
              <w:t>巨怪獵人</w:t>
            </w:r>
          </w:p>
          <w:p w14:paraId="3846296D" w14:textId="77777777" w:rsidR="000A6459" w:rsidRPr="004906E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906E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spellStart"/>
            <w:r w:rsidRPr="004906EF">
              <w:rPr>
                <w:rFonts w:ascii="標楷體" w:eastAsia="標楷體" w:hAnsi="標楷體" w:hint="eastAsia"/>
                <w:sz w:val="20"/>
                <w:szCs w:val="20"/>
              </w:rPr>
              <w:t>Trollhunters</w:t>
            </w:r>
            <w:proofErr w:type="spellEnd"/>
            <w:r w:rsidRPr="004906EF">
              <w:rPr>
                <w:rFonts w:ascii="標楷體" w:eastAsia="標楷體" w:hAnsi="標楷體" w:cs="新細明體" w:hint="eastAsia"/>
                <w:sz w:val="20"/>
                <w:szCs w:val="20"/>
              </w:rPr>
              <w:t>：</w:t>
            </w:r>
            <w:r w:rsidRPr="004906EF">
              <w:rPr>
                <w:rFonts w:ascii="標楷體" w:eastAsia="標楷體" w:hAnsi="標楷體" w:hint="eastAsia"/>
                <w:sz w:val="20"/>
                <w:szCs w:val="20"/>
              </w:rPr>
              <w:t>Tales of Arcadia)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85F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132E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節目以主角吉姆雷克的與巨大怪獸的生活為題，</w:t>
            </w:r>
            <w:r w:rsidRPr="00B552D7">
              <w:rPr>
                <w:rFonts w:ascii="標楷體" w:eastAsia="標楷體" w:hAnsi="標楷體" w:cs="新細明體" w:hint="eastAsia"/>
                <w:color w:val="000000" w:themeColor="text1"/>
              </w:rPr>
              <w:t>對青少年校園生活描述豐富有趣，具正面價值與教育意義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，惟內容中打鬥、咆嘯和危險畫面過多，且有不當言語及價值觀，不適合年幼兒童觀賞，易造成驚嚇及不當模仿，建議加註相關警語，提醒斟酌收視，</w:t>
            </w:r>
            <w:r w:rsidRPr="00D02AA8">
              <w:rPr>
                <w:rFonts w:ascii="標楷體" w:eastAsia="標楷體" w:hAnsi="標楷體" w:cs="新細明體" w:hint="eastAsia"/>
              </w:rPr>
              <w:t>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D02AA8">
              <w:rPr>
                <w:rFonts w:ascii="標楷體" w:eastAsia="標楷體" w:hAnsi="標楷體" w:cs="新細明體" w:hint="eastAsia"/>
              </w:rPr>
              <w:t>歲以上觀賞。</w:t>
            </w:r>
          </w:p>
        </w:tc>
      </w:tr>
      <w:tr w:rsidR="000A6459" w:rsidRPr="00EC6AA5" w14:paraId="779E5990" w14:textId="77777777" w:rsidTr="000A6459">
        <w:trPr>
          <w:trHeight w:val="33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910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59E" w14:textId="77777777" w:rsidR="000A6459" w:rsidRPr="004906EF" w:rsidRDefault="000A6459" w:rsidP="000A645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06EF">
              <w:rPr>
                <w:rFonts w:ascii="標楷體" w:eastAsia="標楷體" w:hAnsi="標楷體" w:hint="eastAsia"/>
                <w:sz w:val="20"/>
                <w:szCs w:val="20"/>
              </w:rPr>
              <w:t>馴龍高手—比賽直到盡頭</w:t>
            </w:r>
          </w:p>
          <w:p w14:paraId="5C7D5CF5" w14:textId="77777777" w:rsidR="000A6459" w:rsidRPr="004906E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906E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(Dragons：Race to the Edge)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5AF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CE2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節目以主角小嗝嗝和龍夥伴沒牙的冒險為題，展現友情、信任及互助的重要，節目提供正面楷模，具創意及趣味性，惟內容含部分不當言語，另節目打鬥畫面較多，建議加註警語或加以修正，避免兒少不當模仿，</w:t>
            </w:r>
            <w:r w:rsidRPr="00D02AA8">
              <w:rPr>
                <w:rFonts w:ascii="標楷體" w:eastAsia="標楷體" w:hAnsi="標楷體" w:cs="新細明體" w:hint="eastAsia"/>
              </w:rPr>
              <w:t>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D02AA8">
              <w:rPr>
                <w:rFonts w:ascii="標楷體" w:eastAsia="標楷體" w:hAnsi="標楷體" w:cs="新細明體" w:hint="eastAsia"/>
              </w:rPr>
              <w:t>歲以上觀賞。</w:t>
            </w:r>
          </w:p>
        </w:tc>
      </w:tr>
      <w:tr w:rsidR="000A6459" w:rsidRPr="00E80B4F" w14:paraId="316EA327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E3C0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8BB" w14:textId="77777777" w:rsidR="000A6459" w:rsidRPr="004906EF" w:rsidRDefault="000A6459" w:rsidP="000A6459">
            <w:pPr>
              <w:spacing w:line="276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906EF">
              <w:rPr>
                <w:rFonts w:ascii="標楷體" w:eastAsia="標楷體" w:hAnsi="標楷體" w:cs="新細明體" w:hint="eastAsia"/>
                <w:sz w:val="20"/>
                <w:szCs w:val="20"/>
              </w:rPr>
              <w:t>鞋貓劍客歷險記</w:t>
            </w:r>
          </w:p>
          <w:p w14:paraId="49943FAD" w14:textId="77777777" w:rsidR="000A6459" w:rsidRPr="004906EF" w:rsidRDefault="000A6459" w:rsidP="000A64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06EF">
              <w:rPr>
                <w:rFonts w:ascii="標楷體" w:eastAsia="標楷體" w:hAnsi="標楷體" w:cs="新細明體" w:hint="eastAsia"/>
                <w:sz w:val="20"/>
                <w:szCs w:val="20"/>
              </w:rPr>
              <w:t>(The Ad</w:t>
            </w:r>
            <w:r w:rsidRPr="004906EF">
              <w:rPr>
                <w:rFonts w:ascii="標楷體" w:eastAsia="標楷體" w:hAnsi="標楷體" w:cs="新細明體"/>
                <w:sz w:val="20"/>
                <w:szCs w:val="20"/>
              </w:rPr>
              <w:t>v</w:t>
            </w:r>
            <w:r w:rsidRPr="004906EF">
              <w:rPr>
                <w:rFonts w:ascii="標楷體" w:eastAsia="標楷體" w:hAnsi="標楷體" w:cs="新細明體" w:hint="eastAsia"/>
                <w:sz w:val="20"/>
                <w:szCs w:val="20"/>
              </w:rPr>
              <w:t>en</w:t>
            </w:r>
            <w:r w:rsidRPr="004906EF">
              <w:rPr>
                <w:rFonts w:ascii="標楷體" w:eastAsia="標楷體" w:hAnsi="標楷體" w:cs="新細明體"/>
                <w:sz w:val="20"/>
                <w:szCs w:val="20"/>
              </w:rPr>
              <w:t>tures of Puss in Boots)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9F58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874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節目以英雄鞋貓保衛城市為題，節目具教育意涵並提供正面楷模及兒少觀點，製播上有將音樂都重新</w:t>
            </w:r>
            <w:r w:rsidRPr="0029136D">
              <w:rPr>
                <w:rFonts w:ascii="標楷體" w:eastAsia="標楷體" w:hAnsi="標楷體" w:cs="新細明體" w:hint="eastAsia"/>
                <w:color w:val="000000" w:themeColor="text1"/>
              </w:rPr>
              <w:t>中文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配音、</w:t>
            </w:r>
            <w:r w:rsidRPr="0029136D">
              <w:rPr>
                <w:rFonts w:ascii="標楷體" w:eastAsia="標楷體" w:hAnsi="標楷體" w:cs="新細明體" w:hint="eastAsia"/>
                <w:color w:val="000000" w:themeColor="text1"/>
              </w:rPr>
              <w:t>酒吧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場景中</w:t>
            </w:r>
            <w:r w:rsidRPr="0029136D">
              <w:rPr>
                <w:rFonts w:ascii="標楷體" w:eastAsia="標楷體" w:hAnsi="標楷體" w:cs="新細明體" w:hint="eastAsia"/>
                <w:color w:val="000000" w:themeColor="text1"/>
              </w:rPr>
              <w:t>賣的是牛奶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，等</w:t>
            </w:r>
            <w:r w:rsidRPr="0029136D">
              <w:rPr>
                <w:rFonts w:ascii="標楷體" w:eastAsia="標楷體" w:hAnsi="標楷體" w:cs="新細明體" w:hint="eastAsia"/>
                <w:color w:val="000000" w:themeColor="text1"/>
              </w:rPr>
              <w:t>劇情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情節調整，相當用心，惟部分情節</w:t>
            </w:r>
            <w:r w:rsidRPr="0029136D">
              <w:rPr>
                <w:rFonts w:ascii="標楷體" w:eastAsia="標楷體" w:hAnsi="標楷體" w:cs="新細明體" w:hint="eastAsia"/>
                <w:color w:val="000000" w:themeColor="text1"/>
              </w:rPr>
              <w:t>驚悚恐怖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，打鬥畫面較多，且有性別刻板印象及戀愛情節，建議加註相關警語，提醒斟酌收視，或加以修正，</w:t>
            </w:r>
            <w:r w:rsidRPr="00D02AA8">
              <w:rPr>
                <w:rFonts w:ascii="標楷體" w:eastAsia="標楷體" w:hAnsi="標楷體" w:cs="新細明體" w:hint="eastAsia"/>
              </w:rPr>
              <w:t>適</w:t>
            </w:r>
            <w:r w:rsidRPr="00D02AA8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D02AA8">
              <w:rPr>
                <w:rFonts w:ascii="標楷體" w:eastAsia="標楷體" w:hAnsi="標楷體" w:cs="新細明體" w:hint="eastAsia"/>
              </w:rPr>
              <w:t>歲以上觀賞。</w:t>
            </w:r>
          </w:p>
        </w:tc>
      </w:tr>
      <w:tr w:rsidR="000A6459" w:rsidRPr="00E80B4F" w14:paraId="428CDCC1" w14:textId="77777777" w:rsidTr="004906EF">
        <w:trPr>
          <w:trHeight w:val="4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75D02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BE6E56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9BA5E4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81510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527EFC79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BF11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8AF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生活裡的科學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CC52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8D9" w14:textId="77777777" w:rsidR="000A6459" w:rsidRPr="00EC6AA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EC6AA5">
              <w:rPr>
                <w:rFonts w:ascii="標楷體" w:eastAsia="標楷體" w:hAnsi="標楷體" w:cs="新細明體" w:hint="eastAsia"/>
              </w:rPr>
              <w:t>節目以發現藏在生活中的科學觀念為題，內容生活化、親近性高，主持人引導能力強且互動性佳，再透過分組設定，讓節目更多元且活潑，適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2F63E004" w14:textId="77777777" w:rsidTr="004906EF">
        <w:trPr>
          <w:trHeight w:val="2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A085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23041B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147F8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12A57F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212917EA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BF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中華電視台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E2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新名偵探柯南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2DC4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528" w14:textId="77777777" w:rsidR="000A645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柯南解決各式案件為題，透過精湛的推理，教導兒少邏輯思考、見微知著及鍥而不捨的精神，內容具創意，提供正面楷模及兒少觀點，惟部分情節較為暴力，建議加註相關警語，提醒斟酌收視，或加以修正，</w:t>
            </w:r>
            <w:r w:rsidRPr="00EC6AA5">
              <w:rPr>
                <w:rFonts w:ascii="標楷體" w:eastAsia="標楷體" w:hAnsi="標楷體" w:cs="新細明體" w:hint="eastAsia"/>
              </w:rPr>
              <w:t>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235820C1" w14:textId="77777777" w:rsidTr="004906EF">
        <w:trPr>
          <w:trHeight w:val="2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87315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7BCAF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54336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904947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5B1744BD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E9D" w14:textId="77777777" w:rsidR="000A6459" w:rsidRPr="005527AD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688">
              <w:rPr>
                <w:rFonts w:ascii="標楷體" w:eastAsia="標楷體" w:hAnsi="標楷體" w:hint="eastAsia"/>
                <w:szCs w:val="24"/>
              </w:rPr>
              <w:t>台視綜合台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5FFC" w14:textId="77777777" w:rsidR="000A6459" w:rsidRPr="005527AD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5688">
              <w:rPr>
                <w:rFonts w:ascii="標楷體" w:eastAsia="標楷體" w:hAnsi="標楷體" w:cs="新細明體" w:hint="eastAsia"/>
                <w:color w:val="000000" w:themeColor="text1"/>
              </w:rPr>
              <w:t>快樂星貓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42B" w14:textId="77777777" w:rsidR="000A6459" w:rsidRDefault="000A6459" w:rsidP="000A6459">
            <w:pPr>
              <w:jc w:val="center"/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57F" w14:textId="77777777" w:rsidR="000A6459" w:rsidRPr="00EC6AA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EC6AA5">
              <w:rPr>
                <w:rFonts w:ascii="標楷體" w:eastAsia="標楷體" w:hAnsi="標楷體" w:cs="新細明體" w:hint="eastAsia"/>
              </w:rPr>
              <w:t>節目以星貓的冒險過</w:t>
            </w:r>
            <w:r>
              <w:rPr>
                <w:rFonts w:ascii="標楷體" w:eastAsia="標楷體" w:hAnsi="標楷體" w:cs="新細明體" w:hint="eastAsia"/>
              </w:rPr>
              <w:t>程為題，展現合作的重要性，惟情節混亂</w:t>
            </w:r>
            <w:r w:rsidRPr="009A08F0">
              <w:rPr>
                <w:rFonts w:ascii="新細明體" w:hAnsi="新細明體" w:cs="新細明體" w:hint="eastAsia"/>
              </w:rPr>
              <w:t>、</w:t>
            </w:r>
            <w:r w:rsidRPr="009A08F0">
              <w:rPr>
                <w:rFonts w:ascii="標楷體" w:eastAsia="標楷體" w:hAnsi="標楷體" w:cs="新細明體" w:hint="eastAsia"/>
              </w:rPr>
              <w:t>主角過多</w:t>
            </w:r>
            <w:r>
              <w:rPr>
                <w:rFonts w:ascii="標楷體" w:eastAsia="標楷體" w:hAnsi="標楷體" w:cs="新細明體" w:hint="eastAsia"/>
              </w:rPr>
              <w:t>，部分用詞不當，打鬥</w:t>
            </w:r>
            <w:r w:rsidRPr="00EC6AA5">
              <w:rPr>
                <w:rFonts w:ascii="標楷體" w:eastAsia="標楷體" w:hAnsi="標楷體" w:cs="新細明體" w:hint="eastAsia"/>
              </w:rPr>
              <w:t>情節過多，且有過多強烈閃光或快速的光影變化效果，建議修正或加註警語，請觀眾於光線充足的環境下收視，避免造成光敏感癲癇症狀，適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76E9B64C" w14:textId="77777777" w:rsidTr="004906EF">
        <w:trPr>
          <w:trHeight w:val="3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B4EB1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AAADF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DFA3F4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A1CAB1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E80B4F" w14:paraId="75F83F27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52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年代MUCH台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346A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動物方城市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A657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3DA8" w14:textId="77777777" w:rsidR="000A6459" w:rsidRPr="00946809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以兒少分組競賽為題，透過競賽方式介紹各種生物，傳遞自然保育觀念，惟節目主持人引導力不足，建議多關注參與者情緒，以及延長兒少表達觀點的時間，另部分內容難度較高，</w:t>
            </w:r>
            <w:r w:rsidRPr="00EC6AA5">
              <w:rPr>
                <w:rFonts w:ascii="標楷體" w:eastAsia="標楷體" w:hAnsi="標楷體" w:cs="新細明體" w:hint="eastAsia"/>
              </w:rPr>
              <w:t>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F9BB54D" w14:textId="77777777" w:rsidR="004B182F" w:rsidRDefault="004B182F">
      <w:r>
        <w:br w:type="page"/>
      </w:r>
    </w:p>
    <w:p w14:paraId="238727D0" w14:textId="77777777" w:rsidR="004B182F" w:rsidRPr="00071689" w:rsidRDefault="004B182F" w:rsidP="00155BD4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4B182F" w:rsidRPr="00E80B4F" w14:paraId="25DC3DD4" w14:textId="77777777" w:rsidTr="004B182F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0F0C10" w14:textId="77777777" w:rsidR="004B182F" w:rsidRPr="00E80B4F" w:rsidRDefault="004B182F" w:rsidP="004B182F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4E8FD0" w14:textId="77777777" w:rsidR="004B182F" w:rsidRPr="00E80B4F" w:rsidRDefault="004B182F" w:rsidP="004B182F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FFBC6" w14:textId="77777777" w:rsidR="004B182F" w:rsidRPr="00955891" w:rsidRDefault="004B182F" w:rsidP="004B182F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9AB346" w14:textId="77777777" w:rsidR="004B182F" w:rsidRPr="00E80B4F" w:rsidRDefault="004B182F" w:rsidP="004B182F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E80B4F" w14:paraId="628B9C43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A6BD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676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彩虹小馬(S8)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5327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154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節目以彩虹小馬們的冒險生活為題，展現友誼的可貴，但主題與對話內容及節奏較適合高年齡兒少，劇情</w:t>
            </w:r>
            <w:r w:rsidRPr="004B182F">
              <w:rPr>
                <w:rFonts w:ascii="標楷體" w:eastAsia="標楷體" w:hAnsi="標楷體" w:cs="新細明體"/>
                <w:color w:val="000000" w:themeColor="text1"/>
              </w:rPr>
              <w:t>KUSO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且社會化，含商業價值及崇尚打扮等不當價值觀建議修正，另節目多閃光</w:t>
            </w:r>
            <w:r w:rsidRPr="00EC6AA5">
              <w:rPr>
                <w:rFonts w:ascii="標楷體" w:eastAsia="標楷體" w:hAnsi="標楷體" w:cs="新細明體" w:hint="eastAsia"/>
              </w:rPr>
              <w:t>或快速的光影變化效果，建議修正或加註警語，請觀眾於光線充足的環境下收視，避免造成光敏感癲癇症狀，適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4FB624DE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B3FF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0891" w14:textId="77777777" w:rsidR="000A6459" w:rsidRDefault="000A6459" w:rsidP="000A6459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戰鬥陀螺爆烈世代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</w:p>
          <w:p w14:paraId="1FA96EBB" w14:textId="77777777" w:rsidR="000A6459" w:rsidRPr="00EB4230" w:rsidRDefault="000A6459" w:rsidP="000A6459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超</w:t>
            </w:r>
            <w:r w:rsidRPr="003F790F">
              <w:rPr>
                <w:rFonts w:ascii="標楷體" w:eastAsia="標楷體" w:hAnsi="標楷體" w:hint="eastAsia"/>
                <w:szCs w:val="24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D6C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8A3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節目以想成為最強陀螺戰士的主角為題，展現為目標努力不懈的毅力，惟競技內容過多，主角戰鬥目的不足，</w:t>
            </w:r>
            <w:r w:rsidRPr="000A6459">
              <w:rPr>
                <w:rFonts w:ascii="標楷體" w:eastAsia="標楷體" w:hAnsi="標楷體" w:cs="新細明體" w:hint="eastAsia"/>
              </w:rPr>
              <w:t>且以商品做為節目主題，教導使用方式及玩法，有廣告置入嫌疑，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需多加注意，節目多閃光</w:t>
            </w:r>
            <w:r w:rsidRPr="00EC6AA5">
              <w:rPr>
                <w:rFonts w:ascii="標楷體" w:eastAsia="標楷體" w:hAnsi="標楷體" w:cs="新細明體" w:hint="eastAsia"/>
              </w:rPr>
              <w:t>或快速的光影變化效果，建議修正或加註警語，請觀眾於光線充足的環境下收視，避免造成光敏感癲癇症狀，適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1BD048A4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469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46C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機甲超獸王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4B7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D662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節目以主角群和機甲超獸的合作對抗邪惡勢力為題，教導兒少應勇於反擊，鼓勵兒少積極解決問題與困難，惟打鬥畫面過多，</w:t>
            </w:r>
            <w:r w:rsidRPr="00EC6AA5">
              <w:rPr>
                <w:rFonts w:ascii="標楷體" w:eastAsia="標楷體" w:hAnsi="標楷體" w:cs="新細明體" w:hint="eastAsia"/>
              </w:rPr>
              <w:t>適</w:t>
            </w:r>
            <w:r w:rsidRPr="00EC6AA5">
              <w:rPr>
                <w:rFonts w:ascii="標楷體" w:eastAsia="標楷體" w:hAnsi="標楷體" w:hint="eastAsia"/>
              </w:rPr>
              <w:t>合</w:t>
            </w:r>
            <w:r w:rsidRPr="00EC6AA5">
              <w:rPr>
                <w:rFonts w:ascii="標楷體" w:eastAsia="標楷體" w:hAnsi="標楷體" w:cs="新細明體" w:hint="eastAsia"/>
              </w:rPr>
              <w:t>10歲以上觀賞</w:t>
            </w:r>
            <w:r w:rsidRPr="00EC6AA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57D74332" w14:textId="77777777" w:rsidTr="004906EF">
        <w:trPr>
          <w:trHeight w:val="266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207F89A8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7D0AFD9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7BF6EC0C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4ACA8EDB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B91270" w14:paraId="54DB1814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49F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2156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小O事件簿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B789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CDB4" w14:textId="77777777" w:rsidR="000A6459" w:rsidRPr="00155BD4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155BD4">
              <w:rPr>
                <w:rFonts w:ascii="標楷體" w:eastAsia="標楷體" w:hAnsi="標楷體" w:cs="新細明體" w:hint="eastAsia"/>
              </w:rPr>
              <w:t>節目以兒少探討時事為題，透過動腦的猜謎競賽方式，</w:t>
            </w:r>
            <w:r>
              <w:rPr>
                <w:rFonts w:ascii="標楷體" w:eastAsia="標楷體" w:hAnsi="標楷體" w:cs="新細明體" w:hint="eastAsia"/>
              </w:rPr>
              <w:t>讓新聞變得有趣，主持人適當的引導，讓兒少可為自己發聲，內容兼具國際</w:t>
            </w:r>
            <w:r w:rsidRPr="00155BD4">
              <w:rPr>
                <w:rFonts w:ascii="標楷體" w:eastAsia="標楷體" w:hAnsi="標楷體" w:cs="新細明體" w:hint="eastAsia"/>
              </w:rPr>
              <w:t>視野、時事討論</w:t>
            </w:r>
            <w:r>
              <w:rPr>
                <w:rFonts w:ascii="標楷體" w:eastAsia="標楷體" w:hAnsi="標楷體" w:cs="新細明體" w:hint="eastAsia"/>
              </w:rPr>
              <w:t>，</w:t>
            </w:r>
            <w:r w:rsidRPr="00155BD4">
              <w:rPr>
                <w:rFonts w:ascii="標楷體" w:eastAsia="標楷體" w:hAnsi="標楷體" w:cs="新細明體" w:hint="eastAsia"/>
              </w:rPr>
              <w:t>具高度教育意義，適</w:t>
            </w:r>
            <w:r w:rsidRPr="00155BD4">
              <w:rPr>
                <w:rFonts w:ascii="標楷體" w:eastAsia="標楷體" w:hAnsi="標楷體" w:hint="eastAsia"/>
              </w:rPr>
              <w:t>合</w:t>
            </w:r>
            <w:r w:rsidRPr="00155BD4">
              <w:rPr>
                <w:rFonts w:ascii="標楷體" w:eastAsia="標楷體" w:hAnsi="標楷體" w:cs="新細明體" w:hint="eastAsia"/>
              </w:rPr>
              <w:t>10歲以上觀賞</w:t>
            </w:r>
            <w:r w:rsidRPr="00155BD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B91270" w14:paraId="4299B7B3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F1D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1DC3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喔走!48小時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8FFD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C80F" w14:textId="77777777" w:rsidR="000A6459" w:rsidRPr="00B91270" w:rsidRDefault="000A6459" w:rsidP="000A6459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節目是兒少的實境節目，帶領兒少體驗生活，並培養自我表達能力與環境教育觀念，另也鼓勵兒少運用體力、耐力及智慧獨立完成任務，解決問題，</w:t>
            </w:r>
            <w:r w:rsidRPr="00155BD4">
              <w:rPr>
                <w:rFonts w:ascii="標楷體" w:eastAsia="標楷體" w:hAnsi="標楷體" w:cs="新細明體" w:hint="eastAsia"/>
              </w:rPr>
              <w:t>適</w:t>
            </w:r>
            <w:r w:rsidRPr="00155BD4">
              <w:rPr>
                <w:rFonts w:ascii="標楷體" w:eastAsia="標楷體" w:hAnsi="標楷體" w:hint="eastAsia"/>
              </w:rPr>
              <w:t>合</w:t>
            </w:r>
            <w:r w:rsidRPr="00155BD4">
              <w:rPr>
                <w:rFonts w:ascii="標楷體" w:eastAsia="標楷體" w:hAnsi="標楷體" w:cs="新細明體" w:hint="eastAsia"/>
              </w:rPr>
              <w:t>10歲以上觀賞</w:t>
            </w:r>
            <w:r w:rsidRPr="00155BD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B91270" w14:paraId="66D0CA7C" w14:textId="77777777" w:rsidTr="004906EF">
        <w:trPr>
          <w:trHeight w:val="3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9161C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41FFF9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05B817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7432E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B91270" w14:paraId="30704F67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F4B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685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雪拉的一千零一夜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DDD8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10歲以上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8F5" w14:textId="77777777" w:rsidR="000A6459" w:rsidRPr="00B91270" w:rsidRDefault="000A6459" w:rsidP="000A6459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節目以逃難中的蘇丹王與夥伴們的冒險為題，是經典的阿拉伯故事改編，展現阿拉伯文化，惟打鬥情節較多，且常有不當言語需多加注意，</w:t>
            </w:r>
            <w:r w:rsidRPr="00155BD4">
              <w:rPr>
                <w:rFonts w:ascii="標楷體" w:eastAsia="標楷體" w:hAnsi="標楷體" w:cs="新細明體" w:hint="eastAsia"/>
              </w:rPr>
              <w:t>適</w:t>
            </w:r>
            <w:r w:rsidRPr="00155BD4">
              <w:rPr>
                <w:rFonts w:ascii="標楷體" w:eastAsia="標楷體" w:hAnsi="標楷體" w:hint="eastAsia"/>
              </w:rPr>
              <w:t>合</w:t>
            </w:r>
            <w:r w:rsidRPr="00155BD4">
              <w:rPr>
                <w:rFonts w:ascii="標楷體" w:eastAsia="標楷體" w:hAnsi="標楷體" w:cs="新細明體" w:hint="eastAsia"/>
              </w:rPr>
              <w:t>10歲以上觀賞</w:t>
            </w:r>
            <w:r w:rsidRPr="00155BD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B91270" w14:paraId="4F17E6C3" w14:textId="77777777" w:rsidTr="004906EF">
        <w:trPr>
          <w:trHeight w:val="2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A2F86F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21A83F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403E45" w14:textId="77777777" w:rsidR="000A6459" w:rsidRPr="00955891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955891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A1BE8C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B91270" w14:paraId="71E4ACAA" w14:textId="77777777" w:rsidTr="004906EF">
        <w:trPr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1E0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/>
                <w:color w:val="000000"/>
                <w:szCs w:val="24"/>
              </w:rPr>
              <w:t>DREAMWORKS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2D1" w14:textId="77777777" w:rsidR="000A6459" w:rsidRPr="00D56817" w:rsidRDefault="000A6459" w:rsidP="000A6459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6817">
              <w:rPr>
                <w:rFonts w:ascii="標楷體" w:eastAsia="標楷體" w:hAnsi="標楷體" w:cs="新細明體" w:hint="eastAsia"/>
                <w:szCs w:val="24"/>
              </w:rPr>
              <w:t>朱利安國王萬歲</w:t>
            </w:r>
          </w:p>
          <w:p w14:paraId="3D07C9B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6817">
              <w:rPr>
                <w:rFonts w:ascii="標楷體" w:eastAsia="標楷體" w:hAnsi="標楷體" w:cs="新細明體" w:hint="eastAsia"/>
                <w:sz w:val="20"/>
                <w:szCs w:val="20"/>
              </w:rPr>
              <w:t>(All Hail King Julien)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523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F4A8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節目以朱利安國王的叢林統治為題，內容涉及複雜的公共議題及公民教育，但劇情</w:t>
            </w:r>
            <w:r w:rsidRPr="004B182F">
              <w:rPr>
                <w:rFonts w:ascii="標楷體" w:eastAsia="標楷體" w:hAnsi="標楷體" w:cs="新細明體"/>
                <w:color w:val="000000" w:themeColor="text1"/>
              </w:rPr>
              <w:t>KUSO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、暴力、權威等負面情節較多，年紀過小兒少不易理解，</w:t>
            </w:r>
            <w:r w:rsidRPr="00146848">
              <w:rPr>
                <w:rFonts w:ascii="標楷體" w:eastAsia="標楷體" w:hAnsi="標楷體" w:cs="新細明體" w:hint="eastAsia"/>
                <w:color w:val="000000" w:themeColor="text1"/>
              </w:rPr>
              <w:t>適合13歲以上觀賞。</w:t>
            </w:r>
          </w:p>
        </w:tc>
      </w:tr>
    </w:tbl>
    <w:p w14:paraId="6CC0FB94" w14:textId="77777777" w:rsidR="00146848" w:rsidRDefault="00146848">
      <w:r>
        <w:br w:type="page"/>
      </w:r>
    </w:p>
    <w:p w14:paraId="4280467D" w14:textId="77777777" w:rsidR="00580297" w:rsidRPr="00071689" w:rsidRDefault="00580297" w:rsidP="00580297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580297" w:rsidRPr="00E80B4F" w14:paraId="09D2960A" w14:textId="77777777" w:rsidTr="00580297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1D0EA3" w14:textId="77777777" w:rsidR="00580297" w:rsidRPr="00E80B4F" w:rsidRDefault="00580297" w:rsidP="00580297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C76C44" w14:textId="77777777" w:rsidR="00580297" w:rsidRPr="00E80B4F" w:rsidRDefault="00580297" w:rsidP="00580297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913981" w14:textId="77777777" w:rsidR="00580297" w:rsidRPr="001D5FF7" w:rsidRDefault="00580297" w:rsidP="00580297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57EAAC" w14:textId="77777777" w:rsidR="00580297" w:rsidRPr="00E80B4F" w:rsidRDefault="00580297" w:rsidP="00580297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E80B4F" w14:paraId="18BEBD15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B108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70FA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偶像學園 Stars!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DE0B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20D0" w14:textId="77777777" w:rsidR="000A6459" w:rsidRPr="00146848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146848">
              <w:rPr>
                <w:rFonts w:ascii="標楷體" w:eastAsia="標楷體" w:hAnsi="標楷體" w:cs="新細明體" w:hint="eastAsia"/>
              </w:rPr>
              <w:t>節目以偶像學園的學生們努力成為頂尖偶像的努力過程為題，惟節目過於強調性別刻板印象，傳遞偶像崇拜、鼓勵成為偶像之不當價值觀，且將商品卡片融入節目中，有置入之嫌，節目多閃光或快速的光影變化效果，建議修正或加註警語，請觀眾於光線充足的環境下收視，避免造成光敏感癲癇症狀，適</w:t>
            </w:r>
            <w:r w:rsidRPr="00146848">
              <w:rPr>
                <w:rFonts w:ascii="標楷體" w:eastAsia="標楷體" w:hAnsi="標楷體" w:hint="eastAsia"/>
              </w:rPr>
              <w:t>合</w:t>
            </w:r>
            <w:r w:rsidRPr="00146848">
              <w:rPr>
                <w:rFonts w:ascii="標楷體" w:eastAsia="標楷體" w:hAnsi="標楷體" w:cs="新細明體" w:hint="eastAsia"/>
              </w:rPr>
              <w:t>13歲以上觀賞</w:t>
            </w:r>
            <w:r w:rsidRPr="00146848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6CF7EFFB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938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33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超人力霸王傑洛：</w:t>
            </w:r>
          </w:p>
          <w:p w14:paraId="7D36EEAF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英雄傳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16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4FDF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</w:t>
            </w:r>
            <w:r w:rsidRPr="003F790F">
              <w:rPr>
                <w:rFonts w:ascii="標楷體" w:eastAsia="標楷體" w:hAnsi="標楷體" w:hint="eastAsia"/>
              </w:rPr>
              <w:t>傑洛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成為成熟的英雄為題，內容雖勵志，但故事情節複雜，邏輯性不足，</w:t>
            </w:r>
            <w:r w:rsidRPr="00146848">
              <w:rPr>
                <w:rFonts w:ascii="標楷體" w:eastAsia="標楷體" w:hAnsi="標楷體" w:cs="新細明體" w:hint="eastAsia"/>
                <w:color w:val="000000" w:themeColor="text1"/>
              </w:rPr>
              <w:t>擬真人物打鬥畫面非常多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，但打鬥目的性亦不足，容易造成兒少不當模仿，建議加註相關警語，請觀眾斟酌收視，</w:t>
            </w:r>
            <w:r w:rsidRPr="00146848">
              <w:rPr>
                <w:rFonts w:ascii="標楷體" w:eastAsia="標楷體" w:hAnsi="標楷體" w:cs="新細明體" w:hint="eastAsia"/>
              </w:rPr>
              <w:t>適</w:t>
            </w:r>
            <w:r w:rsidRPr="00146848">
              <w:rPr>
                <w:rFonts w:ascii="標楷體" w:eastAsia="標楷體" w:hAnsi="標楷體" w:hint="eastAsia"/>
              </w:rPr>
              <w:t>合</w:t>
            </w:r>
            <w:r w:rsidRPr="00146848">
              <w:rPr>
                <w:rFonts w:ascii="標楷體" w:eastAsia="標楷體" w:hAnsi="標楷體" w:cs="新細明體" w:hint="eastAsia"/>
              </w:rPr>
              <w:t>13歲以上觀賞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</w:tr>
      <w:tr w:rsidR="000A6459" w:rsidRPr="00E80B4F" w14:paraId="68BDCABD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571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A97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超人力霸王捷德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5D8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1B0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</w:t>
            </w:r>
            <w:r w:rsidRPr="003F790F">
              <w:rPr>
                <w:rFonts w:ascii="標楷體" w:eastAsia="標楷體" w:hAnsi="標楷體" w:hint="eastAsia"/>
              </w:rPr>
              <w:t>超人力霸王捷德</w:t>
            </w:r>
            <w:r>
              <w:rPr>
                <w:rFonts w:ascii="標楷體" w:eastAsia="標楷體" w:hAnsi="標楷體" w:hint="eastAsia"/>
              </w:rPr>
              <w:t>保衛城市為題，</w:t>
            </w:r>
            <w:r w:rsidRPr="00580297">
              <w:rPr>
                <w:rFonts w:ascii="標楷體" w:eastAsia="標楷體" w:hAnsi="標楷體" w:hint="eastAsia"/>
              </w:rPr>
              <w:t>故事複雜，</w:t>
            </w:r>
            <w:r>
              <w:rPr>
                <w:rFonts w:ascii="標楷體" w:eastAsia="標楷體" w:hAnsi="標楷體" w:hint="eastAsia"/>
              </w:rPr>
              <w:t>且大量的</w:t>
            </w:r>
            <w:r w:rsidRPr="00580297">
              <w:rPr>
                <w:rFonts w:ascii="標楷體" w:eastAsia="標楷體" w:hAnsi="標楷體" w:hint="eastAsia"/>
              </w:rPr>
              <w:t>擬真人物打鬥畫面</w:t>
            </w:r>
            <w:r>
              <w:rPr>
                <w:rFonts w:ascii="標楷體" w:eastAsia="標楷體" w:hAnsi="標楷體" w:hint="eastAsia"/>
              </w:rPr>
              <w:t>易使兒童不當模仿，另</w:t>
            </w:r>
            <w:r w:rsidRPr="00146848">
              <w:rPr>
                <w:rFonts w:ascii="標楷體" w:eastAsia="標楷體" w:hAnsi="標楷體" w:cs="新細明體" w:hint="eastAsia"/>
              </w:rPr>
              <w:t>節目多閃光或快速的光影變化效果，建議修正或加註警語，請觀眾於光線充足的環境下收視，避免造成光敏感癲癇症狀，適</w:t>
            </w:r>
            <w:r w:rsidRPr="00146848">
              <w:rPr>
                <w:rFonts w:ascii="標楷體" w:eastAsia="標楷體" w:hAnsi="標楷體" w:hint="eastAsia"/>
              </w:rPr>
              <w:t>合</w:t>
            </w:r>
            <w:r w:rsidRPr="00146848">
              <w:rPr>
                <w:rFonts w:ascii="標楷體" w:eastAsia="標楷體" w:hAnsi="標楷體" w:cs="新細明體" w:hint="eastAsia"/>
              </w:rPr>
              <w:t>13歲以上觀賞</w:t>
            </w:r>
            <w:r w:rsidRPr="00146848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3D68F254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3E3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MOMO親子台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F5A4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潘及的搞笑日記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6D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948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節目以潘及一家的生活為題，呈現兒少觀點，惟部分情節</w:t>
            </w:r>
            <w:r w:rsidRPr="00580297">
              <w:rPr>
                <w:rFonts w:ascii="標楷體" w:eastAsia="標楷體" w:hAnsi="標楷體" w:cs="新細明體" w:hint="eastAsia"/>
                <w:color w:val="000000" w:themeColor="text1"/>
              </w:rPr>
              <w:t>相當KUSO誇張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，主題成熟較韓國化，</w:t>
            </w:r>
            <w:r w:rsidRPr="00E4498C">
              <w:rPr>
                <w:rFonts w:ascii="標楷體" w:eastAsia="標楷體" w:hAnsi="標楷體" w:cs="新細明體" w:hint="eastAsia"/>
              </w:rPr>
              <w:t>非反映台灣學校生活現況，</w:t>
            </w:r>
            <w:r w:rsidRPr="00146848">
              <w:rPr>
                <w:rFonts w:ascii="標楷體" w:eastAsia="標楷體" w:hAnsi="標楷體" w:cs="新細明體" w:hint="eastAsia"/>
              </w:rPr>
              <w:t>適</w:t>
            </w:r>
            <w:r w:rsidRPr="00146848">
              <w:rPr>
                <w:rFonts w:ascii="標楷體" w:eastAsia="標楷體" w:hAnsi="標楷體" w:hint="eastAsia"/>
              </w:rPr>
              <w:t>合</w:t>
            </w:r>
            <w:r w:rsidRPr="00146848">
              <w:rPr>
                <w:rFonts w:ascii="標楷體" w:eastAsia="標楷體" w:hAnsi="標楷體" w:cs="新細明體" w:hint="eastAsia"/>
              </w:rPr>
              <w:t>13歲以上觀賞</w:t>
            </w:r>
            <w:r w:rsidRPr="00146848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1F2D5A47" w14:textId="77777777" w:rsidTr="004906EF">
        <w:trPr>
          <w:trHeight w:val="266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7E254BD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7DA7FD1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4666E8A" w14:textId="77777777" w:rsidR="000A6459" w:rsidRPr="001D5FF7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38AB501E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580297" w14:paraId="2BAE4709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9ED254B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MY-</w:t>
            </w:r>
            <w:r w:rsidRPr="003F790F">
              <w:rPr>
                <w:rFonts w:ascii="標楷體" w:eastAsia="標楷體" w:hAnsi="標楷體"/>
                <w:color w:val="000000"/>
                <w:szCs w:val="24"/>
              </w:rPr>
              <w:t>KIDS TV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BC7D60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星光樂園 第3季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27829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687DC9" w14:textId="77777777" w:rsidR="000A6459" w:rsidRPr="005D7378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6380D">
              <w:rPr>
                <w:rFonts w:ascii="標楷體" w:eastAsia="標楷體" w:hAnsi="標楷體" w:cs="新細明體" w:hint="eastAsia"/>
              </w:rPr>
              <w:t>節目以主角菈菈的圓夢旅程為題，</w:t>
            </w:r>
            <w:r>
              <w:rPr>
                <w:rFonts w:ascii="標楷體" w:eastAsia="標楷體" w:hAnsi="標楷體" w:cs="新細明體" w:hint="eastAsia"/>
              </w:rPr>
              <w:t>同時也展現了菈菈與朋</w:t>
            </w:r>
            <w:r w:rsidRPr="0046380D">
              <w:rPr>
                <w:rFonts w:ascii="標楷體" w:eastAsia="標楷體" w:hAnsi="標楷體" w:cs="新細明體" w:hint="eastAsia"/>
              </w:rPr>
              <w:t>友間相互扶持的可貴友誼，惟劇情內容較為早熟，服裝也過於強調刻板印象與物化明星夢，節目多閃光或快速的光影變化效果，建議修正或加註警語，請觀眾於光線充足的環境下收視，避免造成光敏感癲癇症狀，適</w:t>
            </w:r>
            <w:r w:rsidRPr="0046380D">
              <w:rPr>
                <w:rFonts w:ascii="標楷體" w:eastAsia="標楷體" w:hAnsi="標楷體" w:hint="eastAsia"/>
              </w:rPr>
              <w:t>合</w:t>
            </w:r>
            <w:r w:rsidRPr="0046380D">
              <w:rPr>
                <w:rFonts w:ascii="標楷體" w:eastAsia="標楷體" w:hAnsi="標楷體" w:cs="新細明體" w:hint="eastAsia"/>
              </w:rPr>
              <w:t>13歲以上觀賞</w:t>
            </w:r>
            <w:r w:rsidRPr="0046380D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7E364CE9" w14:textId="77777777" w:rsidTr="004906EF">
        <w:trPr>
          <w:trHeight w:val="266"/>
          <w:jc w:val="center"/>
        </w:trPr>
        <w:tc>
          <w:tcPr>
            <w:tcW w:w="1696" w:type="dxa"/>
            <w:shd w:val="clear" w:color="auto" w:fill="A6A6A6" w:themeFill="background1" w:themeFillShade="A6"/>
            <w:vAlign w:val="center"/>
          </w:tcPr>
          <w:p w14:paraId="57E7F4E4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8AAB9BF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8A4DC4E" w14:textId="77777777" w:rsidR="000A6459" w:rsidRPr="001D5FF7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77A4895B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適齡理由</w:t>
            </w:r>
          </w:p>
        </w:tc>
      </w:tr>
      <w:tr w:rsidR="000A6459" w:rsidRPr="0046380D" w14:paraId="619C08DD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431735F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23A63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圓夢心舞台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BF68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1E5B2A" w14:textId="77777777" w:rsidR="000A6459" w:rsidRPr="006E3153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節目以身障人士的生命歷程及演出為題，展現身心障礙者堅忍的生命意志，不但提供兒少正面楷模，提供多元角度與認識不同障別，惟深度訪談節目較不易引發兒少共鳴，可斟酌調整，</w:t>
            </w:r>
            <w:r w:rsidRPr="0046380D">
              <w:rPr>
                <w:rFonts w:ascii="標楷體" w:eastAsia="標楷體" w:hAnsi="標楷體" w:cs="新細明體" w:hint="eastAsia"/>
              </w:rPr>
              <w:t>適</w:t>
            </w:r>
            <w:r w:rsidRPr="0046380D">
              <w:rPr>
                <w:rFonts w:ascii="標楷體" w:eastAsia="標楷體" w:hAnsi="標楷體" w:hint="eastAsia"/>
              </w:rPr>
              <w:t>合</w:t>
            </w:r>
            <w:r w:rsidRPr="0046380D">
              <w:rPr>
                <w:rFonts w:ascii="標楷體" w:eastAsia="標楷體" w:hAnsi="標楷體" w:cs="新細明體" w:hint="eastAsia"/>
              </w:rPr>
              <w:t>13歲以上觀賞</w:t>
            </w:r>
            <w:r w:rsidRPr="0046380D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E80B4F" w14:paraId="793FED74" w14:textId="77777777" w:rsidTr="004906EF">
        <w:trPr>
          <w:trHeight w:val="8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A0CDF61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大愛電視台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E25598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熱青年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A7B6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5C76A1" w14:textId="77777777" w:rsidR="000A6459" w:rsidRPr="006E3153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節目透過一群對生活、環境及社會有熱情的青年為題，展現他們勇敢追夢創造自己的價值與未來的過程，</w:t>
            </w:r>
            <w:r w:rsidRPr="0046380D">
              <w:rPr>
                <w:rFonts w:ascii="標楷體" w:eastAsia="標楷體" w:hAnsi="標楷體" w:cs="新細明體" w:hint="eastAsia"/>
              </w:rPr>
              <w:t>適</w:t>
            </w:r>
            <w:r w:rsidRPr="0046380D">
              <w:rPr>
                <w:rFonts w:ascii="標楷體" w:eastAsia="標楷體" w:hAnsi="標楷體" w:hint="eastAsia"/>
              </w:rPr>
              <w:t>合</w:t>
            </w:r>
            <w:r w:rsidRPr="0046380D">
              <w:rPr>
                <w:rFonts w:ascii="標楷體" w:eastAsia="標楷體" w:hAnsi="標楷體" w:cs="新細明體" w:hint="eastAsia"/>
              </w:rPr>
              <w:t>13歲以上觀賞</w:t>
            </w:r>
            <w:r w:rsidRPr="0046380D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4857BB8" w14:textId="77777777" w:rsidR="000A6459" w:rsidRDefault="000A6459" w:rsidP="00073A55">
      <w:pPr>
        <w:jc w:val="center"/>
        <w:rPr>
          <w:rFonts w:ascii="標楷體" w:eastAsia="標楷體" w:hAnsi="標楷體"/>
          <w:b/>
        </w:rPr>
      </w:pPr>
    </w:p>
    <w:p w14:paraId="2FE80FFF" w14:textId="77777777" w:rsidR="000A6459" w:rsidRDefault="000A645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74BA6E6B" w14:textId="77777777" w:rsidR="00073A55" w:rsidRPr="00071689" w:rsidRDefault="00073A55" w:rsidP="00073A55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107年度下半年適齡兒少電視節目評選適齡理由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AA2624" w:rsidRPr="007E6663" w14:paraId="488E2471" w14:textId="77777777" w:rsidTr="00AA2624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2AF556" w14:textId="77777777" w:rsidR="00AA2624" w:rsidRPr="00E80B4F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129E77" w14:textId="77777777" w:rsidR="00AA2624" w:rsidRPr="00E80B4F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5F3E0" w14:textId="77777777" w:rsidR="00AA2624" w:rsidRPr="001D5FF7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79BE81" w14:textId="77777777" w:rsidR="00AA2624" w:rsidRPr="00E80B4F" w:rsidRDefault="00AA2624" w:rsidP="00AA2624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7E6663" w14:paraId="1F60391A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B21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大愛二台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0FEE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cs="新細明體" w:hint="eastAsia"/>
                <w:szCs w:val="24"/>
              </w:rPr>
              <w:t>青春愛讀書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71D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294" w14:textId="77777777" w:rsidR="000A6459" w:rsidRPr="00E80B4F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節目以作者與年輕讀者對談為題，</w:t>
            </w:r>
            <w:r w:rsidRPr="00AA2624">
              <w:rPr>
                <w:rFonts w:ascii="標楷體" w:eastAsia="標楷體" w:hAnsi="標楷體" w:cs="新細明體" w:hint="eastAsia"/>
                <w:color w:val="000000" w:themeColor="text1"/>
              </w:rPr>
              <w:t>突破傳統念書方式，透過問答、動畫與戲劇，讓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兒少</w:t>
            </w:r>
            <w:r w:rsidRPr="00AA2624">
              <w:rPr>
                <w:rFonts w:ascii="標楷體" w:eastAsia="標楷體" w:hAnsi="標楷體" w:cs="新細明體" w:hint="eastAsia"/>
                <w:color w:val="000000" w:themeColor="text1"/>
              </w:rPr>
              <w:t>有機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會去接觸到更多不同的新書，甚至有機會用不同的觀點去看書本的內容，惟部分書籍內容及討論議題難度較高，</w:t>
            </w:r>
            <w:r w:rsidRPr="0046380D">
              <w:rPr>
                <w:rFonts w:ascii="標楷體" w:eastAsia="標楷體" w:hAnsi="標楷體" w:cs="新細明體" w:hint="eastAsia"/>
              </w:rPr>
              <w:t>適</w:t>
            </w:r>
            <w:r w:rsidRPr="0046380D">
              <w:rPr>
                <w:rFonts w:ascii="標楷體" w:eastAsia="標楷體" w:hAnsi="標楷體" w:hint="eastAsia"/>
              </w:rPr>
              <w:t>合</w:t>
            </w:r>
            <w:r w:rsidRPr="0046380D">
              <w:rPr>
                <w:rFonts w:ascii="標楷體" w:eastAsia="標楷體" w:hAnsi="標楷體" w:cs="新細明體" w:hint="eastAsia"/>
              </w:rPr>
              <w:t>13歲以上觀賞</w:t>
            </w:r>
            <w:r w:rsidRPr="0046380D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6823D825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C0C" w14:textId="77777777" w:rsidR="000A6459" w:rsidRPr="003F790F" w:rsidRDefault="000A6459" w:rsidP="000A645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大愛二台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4BA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szCs w:val="24"/>
              </w:rPr>
              <w:t>國民漢字須知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9FE8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4C25" w14:textId="77777777" w:rsidR="000A6459" w:rsidRPr="00AA2624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A2624">
              <w:rPr>
                <w:rFonts w:ascii="標楷體" w:eastAsia="標楷體" w:hAnsi="標楷體" w:cs="新細明體" w:hint="eastAsia"/>
              </w:rPr>
              <w:t>節目以介紹</w:t>
            </w:r>
            <w:r>
              <w:rPr>
                <w:rFonts w:ascii="標楷體" w:eastAsia="標楷體" w:hAnsi="標楷體" w:cs="新細明體" w:hint="eastAsia"/>
              </w:rPr>
              <w:t>漢字</w:t>
            </w:r>
            <w:r w:rsidRPr="00AA2624">
              <w:rPr>
                <w:rFonts w:ascii="標楷體" w:eastAsia="標楷體" w:hAnsi="標楷體" w:cs="新細明體" w:hint="eastAsia"/>
              </w:rPr>
              <w:t>演變為題，同時透過外景主持認識台灣，有助深化國字學習，惟說明部分引用文言文，難度略高，且呈現方式過於成熟，不易引發兒少共鳴與興趣，適</w:t>
            </w:r>
            <w:r w:rsidRPr="00AA2624">
              <w:rPr>
                <w:rFonts w:ascii="標楷體" w:eastAsia="標楷體" w:hAnsi="標楷體" w:hint="eastAsia"/>
              </w:rPr>
              <w:t>合</w:t>
            </w:r>
            <w:r w:rsidRPr="00AA2624">
              <w:rPr>
                <w:rFonts w:ascii="標楷體" w:eastAsia="標楷體" w:hAnsi="標楷體" w:cs="新細明體" w:hint="eastAsia"/>
              </w:rPr>
              <w:t>13歲以上觀賞</w:t>
            </w:r>
            <w:r w:rsidRPr="00AA262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1B448907" w14:textId="77777777" w:rsidTr="00AA2624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27DFD4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C2A06F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9182B0" w14:textId="77777777" w:rsidR="000A6459" w:rsidRPr="001D5FF7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4F74E6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7E6663" w14:paraId="70E2205D" w14:textId="77777777" w:rsidTr="000A6459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38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8966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青春發言人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D97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840A" w14:textId="77777777" w:rsidR="000A6459" w:rsidRPr="00995D44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A2624">
              <w:rPr>
                <w:rFonts w:ascii="標楷體" w:eastAsia="標楷體" w:hAnsi="標楷體" w:cs="新細明體" w:hint="eastAsia"/>
              </w:rPr>
              <w:t>節目以青少年議題為主，介紹各種與兒少相關的重大及困難議題，符合現今兒少生活經驗，易引發共鳴，透過採訪、紀錄片、體驗、動畫等方式引發兒少興趣，培養兒少思辨及問題解決能力，讓兒少為自我發聲，傳遞自身想法與意見，適</w:t>
            </w:r>
            <w:r w:rsidRPr="00AA2624">
              <w:rPr>
                <w:rFonts w:ascii="標楷體" w:eastAsia="標楷體" w:hAnsi="標楷體" w:hint="eastAsia"/>
              </w:rPr>
              <w:t>合</w:t>
            </w:r>
            <w:r w:rsidRPr="00AA2624">
              <w:rPr>
                <w:rFonts w:ascii="標楷體" w:eastAsia="標楷體" w:hAnsi="標楷體" w:cs="新細明體" w:hint="eastAsia"/>
              </w:rPr>
              <w:t>13歲以上觀賞</w:t>
            </w:r>
            <w:r w:rsidRPr="00AA262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30873459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A7C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3B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bCs/>
                <w:szCs w:val="24"/>
              </w:rPr>
              <w:t>誰來晚餐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CE7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95A" w14:textId="77777777" w:rsidR="000A6459" w:rsidRPr="00995D44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A2624">
              <w:rPr>
                <w:rFonts w:ascii="標楷體" w:eastAsia="標楷體" w:hAnsi="標楷體" w:cs="新細明體" w:hint="eastAsia"/>
              </w:rPr>
              <w:t>節目以家庭共同用餐為題，</w:t>
            </w:r>
            <w:r>
              <w:rPr>
                <w:rFonts w:ascii="標楷體" w:eastAsia="標楷體" w:hAnsi="標楷體" w:cs="新細明體" w:hint="eastAsia"/>
              </w:rPr>
              <w:t>結合名人的經驗分享，提供多元觀點，其中包含豐富的公共議題及多元</w:t>
            </w:r>
            <w:r w:rsidRPr="00AA2624">
              <w:rPr>
                <w:rFonts w:ascii="標楷體" w:eastAsia="標楷體" w:hAnsi="標楷體" w:cs="新細明體" w:hint="eastAsia"/>
              </w:rPr>
              <w:t>的生活樣態呈現，節目具高度教育意義，呈現溫馨的家庭互動，值得兒少借鏡，適</w:t>
            </w:r>
            <w:r w:rsidRPr="00AA2624">
              <w:rPr>
                <w:rFonts w:ascii="標楷體" w:eastAsia="標楷體" w:hAnsi="標楷體" w:hint="eastAsia"/>
              </w:rPr>
              <w:t>合</w:t>
            </w:r>
            <w:r w:rsidRPr="00AA2624">
              <w:rPr>
                <w:rFonts w:ascii="標楷體" w:eastAsia="標楷體" w:hAnsi="標楷體" w:cs="新細明體" w:hint="eastAsia"/>
              </w:rPr>
              <w:t>13歲以上觀賞</w:t>
            </w:r>
            <w:r w:rsidRPr="00AA2624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49179EC5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C1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BA0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聽聽看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333B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A90" w14:textId="77777777" w:rsidR="000A6459" w:rsidRPr="00995D44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913F35">
              <w:rPr>
                <w:rFonts w:ascii="標楷體" w:eastAsia="標楷體" w:hAnsi="標楷體" w:cs="新細明體" w:hint="eastAsia"/>
              </w:rPr>
              <w:t>節目以聽障者的介紹為題，有助聽人理解聾人朋友的世界，</w:t>
            </w:r>
            <w:r>
              <w:rPr>
                <w:rFonts w:ascii="標楷體" w:eastAsia="標楷體" w:hAnsi="標楷體" w:cs="新細明體" w:hint="eastAsia"/>
              </w:rPr>
              <w:t>以及身障</w:t>
            </w:r>
            <w:r w:rsidRPr="00913F35">
              <w:rPr>
                <w:rFonts w:ascii="標楷體" w:eastAsia="標楷體" w:hAnsi="標楷體" w:cs="新細明體" w:hint="eastAsia"/>
              </w:rPr>
              <w:t>兒少的成長歷程，彼此尊重，節目富教育意涵，提供正向楷模及多元文化觀點，同時兼具公共議題及社會關懷，適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727C0AD0" w14:textId="77777777" w:rsidTr="004906EF">
        <w:trPr>
          <w:trHeight w:val="2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32B7D8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C3AFDC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3E7552" w14:textId="77777777" w:rsidR="000A6459" w:rsidRPr="001D5FF7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7A1EF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7E6663" w14:paraId="487B369C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839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F384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天使少女組1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3BA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B51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節目以天使學校的天使們最終考驗為題，天使們必須保護青少年們，避免惡魔的攻擊，趣味性高，惟服裝及角色造型過於刻板及物化女性等不當呈現，且對話中有歧視及不當言語，建議修正，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624A0EFF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3C0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7DE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天使少女組2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E5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CC93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節目以天使學校的天使們最終考驗為題，故事充滿刺激與冒險，趣味性高，惟服裝及角色造型過於刻板及物化女性等不當呈現，且對話中有歧視及不當言語，建議修正，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16A4E03B" w14:textId="77777777" w:rsidTr="004906EF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68B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0A4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喜喜公主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DD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2C4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節目以喜喜公主的生活為題，淺移默化的傳遞愛護動物的觀念，雖為公</w:t>
            </w:r>
            <w:r w:rsidRPr="00913F35">
              <w:rPr>
                <w:rFonts w:ascii="標楷體" w:eastAsia="標楷體" w:hAnsi="標楷體" w:cs="新細明體" w:hint="eastAsia"/>
                <w:color w:val="000000" w:themeColor="text1"/>
              </w:rPr>
              <w:t>主題材，但能打破傳統刻板印象，具主動解決問題能力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，惟該卡通年代較遠，是</w:t>
            </w:r>
            <w:r w:rsidRPr="00913F35">
              <w:rPr>
                <w:rFonts w:ascii="標楷體" w:eastAsia="標楷體" w:hAnsi="標楷體" w:cs="新細明體" w:hint="eastAsia"/>
                <w:color w:val="000000" w:themeColor="text1"/>
              </w:rPr>
              <w:t>非常傳統的浪漫愛情故事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E3B07E8" w14:textId="77777777" w:rsidR="000A6459" w:rsidRDefault="000A6459" w:rsidP="007B24E4">
      <w:pPr>
        <w:jc w:val="center"/>
        <w:rPr>
          <w:rFonts w:ascii="標楷體" w:eastAsia="標楷體" w:hAnsi="標楷體"/>
          <w:b/>
        </w:rPr>
      </w:pPr>
    </w:p>
    <w:p w14:paraId="49AB2C44" w14:textId="77777777" w:rsidR="000A6459" w:rsidRDefault="000A645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46CE1680" w14:textId="77777777" w:rsidR="007B24E4" w:rsidRPr="00071689" w:rsidRDefault="007B24E4" w:rsidP="007B24E4">
      <w:pPr>
        <w:jc w:val="center"/>
      </w:pPr>
      <w:r w:rsidRPr="00071689">
        <w:rPr>
          <w:rFonts w:ascii="標楷體" w:eastAsia="標楷體" w:hAnsi="標楷體" w:hint="eastAsia"/>
        </w:rPr>
        <w:lastRenderedPageBreak/>
        <w:t>107年度</w:t>
      </w:r>
      <w:r w:rsidR="00046B4F">
        <w:rPr>
          <w:rFonts w:ascii="標楷體" w:eastAsia="標楷體" w:hAnsi="標楷體" w:hint="eastAsia"/>
        </w:rPr>
        <w:t>下</w:t>
      </w:r>
      <w:r w:rsidRPr="00071689">
        <w:rPr>
          <w:rFonts w:ascii="標楷體" w:eastAsia="標楷體" w:hAnsi="標楷體" w:hint="eastAsia"/>
        </w:rPr>
        <w:t>半年適齡兒少電視節目評選適齡理由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276"/>
        <w:gridCol w:w="5528"/>
      </w:tblGrid>
      <w:tr w:rsidR="00AA2624" w:rsidRPr="007E6663" w14:paraId="0E02968B" w14:textId="77777777" w:rsidTr="007B24E4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42189F" w14:textId="77777777" w:rsidR="00AA2624" w:rsidRPr="00E80B4F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B769B8" w14:textId="77777777" w:rsidR="00AA2624" w:rsidRPr="00E80B4F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5FAFA7" w14:textId="77777777" w:rsidR="00AA2624" w:rsidRPr="001D5FF7" w:rsidRDefault="00AA2624" w:rsidP="00AA2624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E28483" w14:textId="77777777" w:rsidR="00AA2624" w:rsidRPr="00E80B4F" w:rsidRDefault="00AA2624" w:rsidP="00AA2624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7E6663" w14:paraId="51755D85" w14:textId="77777777" w:rsidTr="000A6459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1D3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B0A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3F790F">
              <w:rPr>
                <w:rFonts w:ascii="標楷體" w:eastAsia="標楷體" w:hAnsi="標楷體"/>
                <w:szCs w:val="24"/>
              </w:rPr>
              <w:t>Onyankopon</w:t>
            </w:r>
            <w:proofErr w:type="spellEnd"/>
          </w:p>
          <w:p w14:paraId="2AD34C7C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有請喵喵神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05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2A5E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節目以喵喵神為大家解決生活煩惱為題，情節有趣，但情節內容較為高中生主題，且過於</w:t>
            </w:r>
            <w:r w:rsidRPr="00580297">
              <w:rPr>
                <w:rFonts w:ascii="標楷體" w:eastAsia="標楷體" w:hAnsi="標楷體" w:cs="新細明體" w:hint="eastAsia"/>
                <w:color w:val="000000" w:themeColor="text1"/>
              </w:rPr>
              <w:t>KUSO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，年幼兒童不易理解，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5E9CE0DE" w14:textId="77777777" w:rsidTr="000A6459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D7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E7FE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/>
                <w:szCs w:val="24"/>
              </w:rPr>
              <w:t>URAHARA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E35A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B2A3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節目以創作為題，透過高中生與「挖坑星人」的戰鬥，重新省思創作的意義，但服裝及角色造型過於刻板及物化女性等不當呈現，建議修正，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04E8F32E" w14:textId="77777777" w:rsidTr="000A6459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3B1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CE7C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星夢手記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3513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056C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節目以主角成為偶像的追夢歷程為題，故事勵志提供正面楷模，但服裝及角色造型過於刻板及物化女性等不當呈現，建議可以加入成為偶像的幕前與幕後努力，增加節目豐富度，另</w:t>
            </w:r>
            <w:r w:rsidRPr="0046380D">
              <w:rPr>
                <w:rFonts w:ascii="標楷體" w:eastAsia="標楷體" w:hAnsi="標楷體" w:cs="新細明體" w:hint="eastAsia"/>
              </w:rPr>
              <w:t>節目多閃光或快速的光影變化效果，建議修正或加註警語，請觀眾於光線充足的環境下收視，避免造成光敏感癲癇症狀，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 w:rsidRPr="00913F35">
              <w:rPr>
                <w:rFonts w:ascii="標楷體" w:eastAsia="標楷體" w:hAnsi="標楷體" w:hint="eastAsia"/>
              </w:rPr>
              <w:t>。</w:t>
            </w:r>
          </w:p>
        </w:tc>
      </w:tr>
      <w:tr w:rsidR="000A6459" w:rsidRPr="007E6663" w14:paraId="460CA1BC" w14:textId="77777777" w:rsidTr="000A6459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D13F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靖洋卡通台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5E29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愛吃拉麵的</w:t>
            </w:r>
          </w:p>
          <w:p w14:paraId="4B9E49E6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小泉同學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D1E7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3A20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節目以拉麵為題，</w:t>
            </w:r>
            <w:r w:rsidRPr="007B24E4">
              <w:rPr>
                <w:rFonts w:ascii="標楷體" w:eastAsia="標楷體" w:hAnsi="標楷體" w:cs="新細明體" w:hint="eastAsia"/>
                <w:color w:val="000000" w:themeColor="text1"/>
              </w:rPr>
              <w:t>深入介紹日本各地拉麵文化特色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，主角展現行動力與執著，具教育意涵，惟服裝及角色造型過於刻板及物化女性等不當呈現，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0A6459" w:rsidRPr="007E6663" w14:paraId="622DE832" w14:textId="77777777" w:rsidTr="007B24E4">
        <w:trPr>
          <w:trHeight w:val="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A58768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播出頻道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88005" w14:textId="77777777" w:rsidR="000A6459" w:rsidRPr="00E80B4F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E80B4F">
              <w:rPr>
                <w:rFonts w:ascii="標楷體" w:eastAsia="標楷體" w:hAnsi="標楷體" w:hint="eastAsia"/>
                <w:b/>
              </w:rPr>
              <w:t>送審節目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3EE33" w14:textId="77777777" w:rsidR="000A6459" w:rsidRPr="001D5FF7" w:rsidRDefault="000A6459" w:rsidP="000A6459">
            <w:pPr>
              <w:jc w:val="center"/>
              <w:rPr>
                <w:rFonts w:ascii="標楷體" w:eastAsia="標楷體" w:hAnsi="標楷體"/>
                <w:b/>
              </w:rPr>
            </w:pPr>
            <w:r w:rsidRPr="001D5FF7">
              <w:rPr>
                <w:rFonts w:ascii="標楷體" w:eastAsia="標楷體" w:hAnsi="標楷體" w:hint="eastAsia"/>
                <w:b/>
              </w:rPr>
              <w:t>適合年齡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B5DEB7" w14:textId="77777777" w:rsidR="000A6459" w:rsidRPr="00E80B4F" w:rsidRDefault="000A6459" w:rsidP="000A6459">
            <w:pPr>
              <w:pStyle w:val="a5"/>
              <w:jc w:val="center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E80B4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適齡理由</w:t>
            </w:r>
          </w:p>
        </w:tc>
      </w:tr>
      <w:tr w:rsidR="000A6459" w:rsidRPr="007E6663" w14:paraId="5F2F9510" w14:textId="77777777" w:rsidTr="007B24E4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E94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E346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嘿，布探員S2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AE0E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</w:t>
            </w:r>
            <w:bookmarkStart w:id="0" w:name="_GoBack"/>
            <w:bookmarkEnd w:id="0"/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659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節目以身為星際探員的小布，完成防衛任務為題，並包含其校園生活點滴，劇情有趣，惟節目多為成人式幽默，且有不當對話，年幼兒童較容易模仿，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0A6459" w:rsidRPr="007E6663" w14:paraId="434CB8C1" w14:textId="77777777" w:rsidTr="007B24E4">
        <w:trPr>
          <w:trHeight w:val="8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73C2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F790F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75D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豬豬俠之</w:t>
            </w:r>
          </w:p>
          <w:p w14:paraId="46DE351D" w14:textId="77777777" w:rsidR="000A6459" w:rsidRPr="003F790F" w:rsidRDefault="000A6459" w:rsidP="000A645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szCs w:val="24"/>
              </w:rPr>
              <w:t>光明守衛者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7A91" w14:textId="77777777" w:rsidR="000A6459" w:rsidRPr="003F790F" w:rsidRDefault="000A6459" w:rsidP="000A6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790F">
              <w:rPr>
                <w:rFonts w:ascii="標楷體" w:eastAsia="標楷體" w:hAnsi="標楷體" w:hint="eastAsia"/>
                <w:kern w:val="0"/>
                <w:szCs w:val="24"/>
              </w:rPr>
              <w:t>13歲以上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EF22" w14:textId="77777777" w:rsidR="000A6459" w:rsidRPr="007D4225" w:rsidRDefault="000A6459" w:rsidP="000A6459">
            <w:pPr>
              <w:pStyle w:val="a5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節目以豬豬俠對抗邪惡喬伊保衛城市為題，節目趣味性並提供正面楷模，但</w:t>
            </w:r>
            <w:r w:rsidRPr="0046380D">
              <w:rPr>
                <w:rFonts w:ascii="標楷體" w:eastAsia="標楷體" w:hAnsi="標楷體" w:cs="新細明體" w:hint="eastAsia"/>
              </w:rPr>
              <w:t>節目多閃光或快速的光影變化效果，建議修正或加註警語，請觀眾於光線充足的環境下收視，避免造成光敏感癲癇症狀，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另打鬥情節過於真實，且用詞較難，年幼兒童不易理解，容易造成不當模仿，</w:t>
            </w:r>
            <w:r w:rsidRPr="00913F35">
              <w:rPr>
                <w:rFonts w:ascii="標楷體" w:eastAsia="標楷體" w:hAnsi="標楷體" w:cs="新細明體" w:hint="eastAsia"/>
              </w:rPr>
              <w:t>適</w:t>
            </w:r>
            <w:r w:rsidRPr="00913F35">
              <w:rPr>
                <w:rFonts w:ascii="標楷體" w:eastAsia="標楷體" w:hAnsi="標楷體" w:hint="eastAsia"/>
              </w:rPr>
              <w:t>合</w:t>
            </w:r>
            <w:r w:rsidRPr="00913F35">
              <w:rPr>
                <w:rFonts w:ascii="標楷體" w:eastAsia="標楷體" w:hAnsi="標楷體" w:cs="新細明體" w:hint="eastAsia"/>
              </w:rPr>
              <w:t>13歲以上觀賞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</w:tr>
    </w:tbl>
    <w:p w14:paraId="71588FF0" w14:textId="77777777" w:rsidR="000A6459" w:rsidRDefault="000A6459" w:rsidP="000A6459"/>
    <w:p w14:paraId="6D96E37E" w14:textId="77777777" w:rsidR="00DE4CA4" w:rsidRPr="000A6459" w:rsidRDefault="00DE4CA4"/>
    <w:sectPr w:rsidR="00DE4CA4" w:rsidRPr="000A6459" w:rsidSect="00046B4F">
      <w:footerReference w:type="default" r:id="rId7"/>
      <w:pgSz w:w="11906" w:h="16838"/>
      <w:pgMar w:top="284" w:right="720" w:bottom="0" w:left="720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005B1" w14:textId="77777777" w:rsidR="009770C4" w:rsidRDefault="009770C4" w:rsidP="007F603A">
      <w:r>
        <w:separator/>
      </w:r>
    </w:p>
  </w:endnote>
  <w:endnote w:type="continuationSeparator" w:id="0">
    <w:p w14:paraId="44B2FD6E" w14:textId="77777777" w:rsidR="009770C4" w:rsidRDefault="009770C4" w:rsidP="007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77835"/>
      <w:docPartObj>
        <w:docPartGallery w:val="Page Numbers (Bottom of Page)"/>
        <w:docPartUnique/>
      </w:docPartObj>
    </w:sdtPr>
    <w:sdtEndPr/>
    <w:sdtContent>
      <w:p w14:paraId="3366208E" w14:textId="77777777" w:rsidR="00046B4F" w:rsidRDefault="00046B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B10" w:rsidRPr="00343B10">
          <w:rPr>
            <w:noProof/>
            <w:lang w:val="zh-TW"/>
          </w:rPr>
          <w:t>15</w:t>
        </w:r>
        <w:r>
          <w:fldChar w:fldCharType="end"/>
        </w:r>
      </w:p>
    </w:sdtContent>
  </w:sdt>
  <w:p w14:paraId="6FFBBBF4" w14:textId="77777777" w:rsidR="00046B4F" w:rsidRDefault="00046B4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18CE" w14:textId="77777777" w:rsidR="009770C4" w:rsidRDefault="009770C4" w:rsidP="007F603A">
      <w:r>
        <w:separator/>
      </w:r>
    </w:p>
  </w:footnote>
  <w:footnote w:type="continuationSeparator" w:id="0">
    <w:p w14:paraId="115CF963" w14:textId="77777777" w:rsidR="009770C4" w:rsidRDefault="009770C4" w:rsidP="007F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24301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5E"/>
    <w:rsid w:val="00001664"/>
    <w:rsid w:val="00005D94"/>
    <w:rsid w:val="00006A99"/>
    <w:rsid w:val="00010DA7"/>
    <w:rsid w:val="0001269F"/>
    <w:rsid w:val="00037A51"/>
    <w:rsid w:val="000449B6"/>
    <w:rsid w:val="00046B4F"/>
    <w:rsid w:val="00050035"/>
    <w:rsid w:val="000527DB"/>
    <w:rsid w:val="000548F1"/>
    <w:rsid w:val="00062F0B"/>
    <w:rsid w:val="00071689"/>
    <w:rsid w:val="00073A55"/>
    <w:rsid w:val="00074C99"/>
    <w:rsid w:val="00076B00"/>
    <w:rsid w:val="00083F85"/>
    <w:rsid w:val="000848BC"/>
    <w:rsid w:val="000865B0"/>
    <w:rsid w:val="00093E7B"/>
    <w:rsid w:val="000A3761"/>
    <w:rsid w:val="000A6459"/>
    <w:rsid w:val="000A6FCB"/>
    <w:rsid w:val="000B0154"/>
    <w:rsid w:val="000B0217"/>
    <w:rsid w:val="000B74A5"/>
    <w:rsid w:val="000B77DA"/>
    <w:rsid w:val="000B7B2E"/>
    <w:rsid w:val="000C043C"/>
    <w:rsid w:val="000C08BF"/>
    <w:rsid w:val="000C1C74"/>
    <w:rsid w:val="000C53BF"/>
    <w:rsid w:val="000D01C7"/>
    <w:rsid w:val="000D3F76"/>
    <w:rsid w:val="000F505F"/>
    <w:rsid w:val="0010085F"/>
    <w:rsid w:val="001049F2"/>
    <w:rsid w:val="001167C6"/>
    <w:rsid w:val="00120231"/>
    <w:rsid w:val="00120B1B"/>
    <w:rsid w:val="00123777"/>
    <w:rsid w:val="00124898"/>
    <w:rsid w:val="00125951"/>
    <w:rsid w:val="00134864"/>
    <w:rsid w:val="00140D29"/>
    <w:rsid w:val="00146848"/>
    <w:rsid w:val="0014698B"/>
    <w:rsid w:val="00150851"/>
    <w:rsid w:val="001558BA"/>
    <w:rsid w:val="00155BD4"/>
    <w:rsid w:val="00156728"/>
    <w:rsid w:val="0016251A"/>
    <w:rsid w:val="001644BD"/>
    <w:rsid w:val="00165C69"/>
    <w:rsid w:val="00166616"/>
    <w:rsid w:val="00181C2C"/>
    <w:rsid w:val="0018284E"/>
    <w:rsid w:val="00195402"/>
    <w:rsid w:val="00197E4A"/>
    <w:rsid w:val="001A6A3E"/>
    <w:rsid w:val="001D2286"/>
    <w:rsid w:val="001D2391"/>
    <w:rsid w:val="001D5FF7"/>
    <w:rsid w:val="001D60F6"/>
    <w:rsid w:val="001E126C"/>
    <w:rsid w:val="001E40FE"/>
    <w:rsid w:val="002008F3"/>
    <w:rsid w:val="002024E4"/>
    <w:rsid w:val="0020724F"/>
    <w:rsid w:val="00211E90"/>
    <w:rsid w:val="00220762"/>
    <w:rsid w:val="00225270"/>
    <w:rsid w:val="00231F7B"/>
    <w:rsid w:val="00232357"/>
    <w:rsid w:val="002331DB"/>
    <w:rsid w:val="0023591B"/>
    <w:rsid w:val="0024596C"/>
    <w:rsid w:val="002509F1"/>
    <w:rsid w:val="00250D4C"/>
    <w:rsid w:val="00261A7C"/>
    <w:rsid w:val="002637FB"/>
    <w:rsid w:val="00263D86"/>
    <w:rsid w:val="00277DBE"/>
    <w:rsid w:val="00283130"/>
    <w:rsid w:val="002877AE"/>
    <w:rsid w:val="0029136D"/>
    <w:rsid w:val="00295E9F"/>
    <w:rsid w:val="002A64D6"/>
    <w:rsid w:val="002B2995"/>
    <w:rsid w:val="002C4168"/>
    <w:rsid w:val="002E5C7A"/>
    <w:rsid w:val="002E5CDD"/>
    <w:rsid w:val="002F2954"/>
    <w:rsid w:val="002F3822"/>
    <w:rsid w:val="002F464E"/>
    <w:rsid w:val="002F4CD0"/>
    <w:rsid w:val="00300347"/>
    <w:rsid w:val="00304C99"/>
    <w:rsid w:val="003065CE"/>
    <w:rsid w:val="00315867"/>
    <w:rsid w:val="00316280"/>
    <w:rsid w:val="00317961"/>
    <w:rsid w:val="00317C7C"/>
    <w:rsid w:val="003237A4"/>
    <w:rsid w:val="0032640C"/>
    <w:rsid w:val="003358D8"/>
    <w:rsid w:val="00343B10"/>
    <w:rsid w:val="00345EED"/>
    <w:rsid w:val="00347367"/>
    <w:rsid w:val="003532E1"/>
    <w:rsid w:val="00360D1B"/>
    <w:rsid w:val="00362E25"/>
    <w:rsid w:val="00385CFC"/>
    <w:rsid w:val="00387DA9"/>
    <w:rsid w:val="00393E71"/>
    <w:rsid w:val="003A088C"/>
    <w:rsid w:val="003B2208"/>
    <w:rsid w:val="003C0060"/>
    <w:rsid w:val="003C0391"/>
    <w:rsid w:val="003D2B77"/>
    <w:rsid w:val="003E71E8"/>
    <w:rsid w:val="003E7B1E"/>
    <w:rsid w:val="003F03AA"/>
    <w:rsid w:val="003F11B6"/>
    <w:rsid w:val="003F45E2"/>
    <w:rsid w:val="004006FF"/>
    <w:rsid w:val="00415B28"/>
    <w:rsid w:val="00420F10"/>
    <w:rsid w:val="00421A49"/>
    <w:rsid w:val="00430743"/>
    <w:rsid w:val="0043652B"/>
    <w:rsid w:val="00440470"/>
    <w:rsid w:val="00441C37"/>
    <w:rsid w:val="00443CE4"/>
    <w:rsid w:val="00447712"/>
    <w:rsid w:val="00447C46"/>
    <w:rsid w:val="0046380D"/>
    <w:rsid w:val="00467DDD"/>
    <w:rsid w:val="00473834"/>
    <w:rsid w:val="00476032"/>
    <w:rsid w:val="00485EFB"/>
    <w:rsid w:val="00486EC7"/>
    <w:rsid w:val="004906EF"/>
    <w:rsid w:val="004A6996"/>
    <w:rsid w:val="004B182F"/>
    <w:rsid w:val="004B37F6"/>
    <w:rsid w:val="004C283C"/>
    <w:rsid w:val="004D4770"/>
    <w:rsid w:val="004E6396"/>
    <w:rsid w:val="004F598F"/>
    <w:rsid w:val="0050171D"/>
    <w:rsid w:val="00504F17"/>
    <w:rsid w:val="005269A4"/>
    <w:rsid w:val="00527183"/>
    <w:rsid w:val="00532716"/>
    <w:rsid w:val="00533125"/>
    <w:rsid w:val="005373CC"/>
    <w:rsid w:val="0054255B"/>
    <w:rsid w:val="0055035C"/>
    <w:rsid w:val="005534B9"/>
    <w:rsid w:val="005547EE"/>
    <w:rsid w:val="00556EA2"/>
    <w:rsid w:val="005658DE"/>
    <w:rsid w:val="00580297"/>
    <w:rsid w:val="005808F3"/>
    <w:rsid w:val="005815B6"/>
    <w:rsid w:val="00585CDA"/>
    <w:rsid w:val="005914D7"/>
    <w:rsid w:val="00594182"/>
    <w:rsid w:val="00594FD7"/>
    <w:rsid w:val="00597F18"/>
    <w:rsid w:val="005B1454"/>
    <w:rsid w:val="005B74D5"/>
    <w:rsid w:val="005C47E1"/>
    <w:rsid w:val="005D15A8"/>
    <w:rsid w:val="005D555A"/>
    <w:rsid w:val="005D7378"/>
    <w:rsid w:val="005E12F6"/>
    <w:rsid w:val="005E6A5B"/>
    <w:rsid w:val="005F12CF"/>
    <w:rsid w:val="005F4604"/>
    <w:rsid w:val="00600D60"/>
    <w:rsid w:val="00604E8E"/>
    <w:rsid w:val="00605688"/>
    <w:rsid w:val="00606E6F"/>
    <w:rsid w:val="0061080D"/>
    <w:rsid w:val="00623239"/>
    <w:rsid w:val="006262FE"/>
    <w:rsid w:val="00632D08"/>
    <w:rsid w:val="006461BF"/>
    <w:rsid w:val="0065263F"/>
    <w:rsid w:val="0067093B"/>
    <w:rsid w:val="00672EF2"/>
    <w:rsid w:val="00673EB7"/>
    <w:rsid w:val="00676C3D"/>
    <w:rsid w:val="00680ED5"/>
    <w:rsid w:val="006839A9"/>
    <w:rsid w:val="0069344A"/>
    <w:rsid w:val="00696150"/>
    <w:rsid w:val="006A5163"/>
    <w:rsid w:val="006A5E14"/>
    <w:rsid w:val="006A7A7C"/>
    <w:rsid w:val="006B7FC1"/>
    <w:rsid w:val="006D0523"/>
    <w:rsid w:val="006D0CE8"/>
    <w:rsid w:val="006D491D"/>
    <w:rsid w:val="006E1672"/>
    <w:rsid w:val="006E1A0F"/>
    <w:rsid w:val="006E2072"/>
    <w:rsid w:val="006E3153"/>
    <w:rsid w:val="006F2CFB"/>
    <w:rsid w:val="00702732"/>
    <w:rsid w:val="0070329A"/>
    <w:rsid w:val="00733EFD"/>
    <w:rsid w:val="0073591C"/>
    <w:rsid w:val="00737ED1"/>
    <w:rsid w:val="00740449"/>
    <w:rsid w:val="00740C45"/>
    <w:rsid w:val="00744691"/>
    <w:rsid w:val="00750828"/>
    <w:rsid w:val="00752612"/>
    <w:rsid w:val="00766BE3"/>
    <w:rsid w:val="007851C2"/>
    <w:rsid w:val="007A4770"/>
    <w:rsid w:val="007B1C9C"/>
    <w:rsid w:val="007B24E4"/>
    <w:rsid w:val="007B5FF9"/>
    <w:rsid w:val="007B6EEC"/>
    <w:rsid w:val="007C2051"/>
    <w:rsid w:val="007C3342"/>
    <w:rsid w:val="007C6E29"/>
    <w:rsid w:val="007D376D"/>
    <w:rsid w:val="007D4225"/>
    <w:rsid w:val="007E05DD"/>
    <w:rsid w:val="007E6663"/>
    <w:rsid w:val="007F10AA"/>
    <w:rsid w:val="007F2006"/>
    <w:rsid w:val="007F5A52"/>
    <w:rsid w:val="007F603A"/>
    <w:rsid w:val="00804B12"/>
    <w:rsid w:val="00805CA4"/>
    <w:rsid w:val="008062D7"/>
    <w:rsid w:val="008144E8"/>
    <w:rsid w:val="0082229E"/>
    <w:rsid w:val="00823913"/>
    <w:rsid w:val="00827F28"/>
    <w:rsid w:val="00830A2F"/>
    <w:rsid w:val="00830A81"/>
    <w:rsid w:val="008377CF"/>
    <w:rsid w:val="008409C9"/>
    <w:rsid w:val="00844938"/>
    <w:rsid w:val="00847CF5"/>
    <w:rsid w:val="0086017E"/>
    <w:rsid w:val="0086066F"/>
    <w:rsid w:val="00872EB9"/>
    <w:rsid w:val="008819C3"/>
    <w:rsid w:val="00881C9D"/>
    <w:rsid w:val="00887B28"/>
    <w:rsid w:val="008921B0"/>
    <w:rsid w:val="00897F31"/>
    <w:rsid w:val="008A7095"/>
    <w:rsid w:val="008C745E"/>
    <w:rsid w:val="008D0F3F"/>
    <w:rsid w:val="008D3FAC"/>
    <w:rsid w:val="008D5424"/>
    <w:rsid w:val="008E3A04"/>
    <w:rsid w:val="008F1C98"/>
    <w:rsid w:val="008F6AB8"/>
    <w:rsid w:val="008F75E6"/>
    <w:rsid w:val="00900F87"/>
    <w:rsid w:val="00905DC0"/>
    <w:rsid w:val="00913F35"/>
    <w:rsid w:val="00925590"/>
    <w:rsid w:val="009309C9"/>
    <w:rsid w:val="009315D0"/>
    <w:rsid w:val="00931721"/>
    <w:rsid w:val="00934BD8"/>
    <w:rsid w:val="009413B9"/>
    <w:rsid w:val="00946809"/>
    <w:rsid w:val="00947293"/>
    <w:rsid w:val="00947B92"/>
    <w:rsid w:val="00953CA9"/>
    <w:rsid w:val="00955891"/>
    <w:rsid w:val="00962562"/>
    <w:rsid w:val="009770C4"/>
    <w:rsid w:val="00984B9B"/>
    <w:rsid w:val="0099551C"/>
    <w:rsid w:val="00995D44"/>
    <w:rsid w:val="0099696A"/>
    <w:rsid w:val="009A08F0"/>
    <w:rsid w:val="009A1493"/>
    <w:rsid w:val="009A6DF5"/>
    <w:rsid w:val="009C4917"/>
    <w:rsid w:val="009D04C9"/>
    <w:rsid w:val="009D13EF"/>
    <w:rsid w:val="009E22A5"/>
    <w:rsid w:val="009E476E"/>
    <w:rsid w:val="009E490C"/>
    <w:rsid w:val="009E5CCC"/>
    <w:rsid w:val="009F13FC"/>
    <w:rsid w:val="009F6E42"/>
    <w:rsid w:val="00A011F2"/>
    <w:rsid w:val="00A1088A"/>
    <w:rsid w:val="00A14232"/>
    <w:rsid w:val="00A23CE5"/>
    <w:rsid w:val="00A24016"/>
    <w:rsid w:val="00A25963"/>
    <w:rsid w:val="00A2654F"/>
    <w:rsid w:val="00A42DF6"/>
    <w:rsid w:val="00A46288"/>
    <w:rsid w:val="00A50B0B"/>
    <w:rsid w:val="00A5311C"/>
    <w:rsid w:val="00A56320"/>
    <w:rsid w:val="00A85423"/>
    <w:rsid w:val="00A87195"/>
    <w:rsid w:val="00A87734"/>
    <w:rsid w:val="00A93411"/>
    <w:rsid w:val="00A9764B"/>
    <w:rsid w:val="00AA1490"/>
    <w:rsid w:val="00AA2624"/>
    <w:rsid w:val="00AA37CC"/>
    <w:rsid w:val="00AA5F5A"/>
    <w:rsid w:val="00AB220C"/>
    <w:rsid w:val="00AB2D35"/>
    <w:rsid w:val="00AB7AD9"/>
    <w:rsid w:val="00AC0719"/>
    <w:rsid w:val="00AD3428"/>
    <w:rsid w:val="00AE4E3D"/>
    <w:rsid w:val="00B1669D"/>
    <w:rsid w:val="00B20FD9"/>
    <w:rsid w:val="00B266B3"/>
    <w:rsid w:val="00B27D6A"/>
    <w:rsid w:val="00B30619"/>
    <w:rsid w:val="00B5048D"/>
    <w:rsid w:val="00B55265"/>
    <w:rsid w:val="00B552D7"/>
    <w:rsid w:val="00B677EB"/>
    <w:rsid w:val="00B75CD3"/>
    <w:rsid w:val="00B76487"/>
    <w:rsid w:val="00B771B7"/>
    <w:rsid w:val="00B779AD"/>
    <w:rsid w:val="00B8034A"/>
    <w:rsid w:val="00B83D10"/>
    <w:rsid w:val="00B91C6A"/>
    <w:rsid w:val="00BA6F6E"/>
    <w:rsid w:val="00BA7852"/>
    <w:rsid w:val="00BB1BF3"/>
    <w:rsid w:val="00BB6207"/>
    <w:rsid w:val="00BE5EF0"/>
    <w:rsid w:val="00BF2381"/>
    <w:rsid w:val="00C077FE"/>
    <w:rsid w:val="00C1136C"/>
    <w:rsid w:val="00C12B6A"/>
    <w:rsid w:val="00C14368"/>
    <w:rsid w:val="00C14808"/>
    <w:rsid w:val="00C16526"/>
    <w:rsid w:val="00C16B4D"/>
    <w:rsid w:val="00C20343"/>
    <w:rsid w:val="00C25D6C"/>
    <w:rsid w:val="00C27969"/>
    <w:rsid w:val="00C42357"/>
    <w:rsid w:val="00C66558"/>
    <w:rsid w:val="00C729B8"/>
    <w:rsid w:val="00C76278"/>
    <w:rsid w:val="00C86603"/>
    <w:rsid w:val="00CA13F8"/>
    <w:rsid w:val="00CB083F"/>
    <w:rsid w:val="00CB3D9F"/>
    <w:rsid w:val="00CB4C0D"/>
    <w:rsid w:val="00CC057A"/>
    <w:rsid w:val="00CC138E"/>
    <w:rsid w:val="00CC7281"/>
    <w:rsid w:val="00CD01F4"/>
    <w:rsid w:val="00CD08A7"/>
    <w:rsid w:val="00CE1033"/>
    <w:rsid w:val="00CE5BB3"/>
    <w:rsid w:val="00CF40A6"/>
    <w:rsid w:val="00CF5E75"/>
    <w:rsid w:val="00D019A3"/>
    <w:rsid w:val="00D01E4A"/>
    <w:rsid w:val="00D02AA8"/>
    <w:rsid w:val="00D05E78"/>
    <w:rsid w:val="00D15C76"/>
    <w:rsid w:val="00D24A70"/>
    <w:rsid w:val="00D33D41"/>
    <w:rsid w:val="00D34A58"/>
    <w:rsid w:val="00D407B3"/>
    <w:rsid w:val="00D41788"/>
    <w:rsid w:val="00D454FE"/>
    <w:rsid w:val="00D514FE"/>
    <w:rsid w:val="00D54364"/>
    <w:rsid w:val="00D56817"/>
    <w:rsid w:val="00D5705E"/>
    <w:rsid w:val="00D65019"/>
    <w:rsid w:val="00D766CB"/>
    <w:rsid w:val="00D81387"/>
    <w:rsid w:val="00D82364"/>
    <w:rsid w:val="00D9098C"/>
    <w:rsid w:val="00D9406F"/>
    <w:rsid w:val="00DA2B00"/>
    <w:rsid w:val="00DB23D5"/>
    <w:rsid w:val="00DB2567"/>
    <w:rsid w:val="00DC0F53"/>
    <w:rsid w:val="00DC3086"/>
    <w:rsid w:val="00DD2632"/>
    <w:rsid w:val="00DD5B65"/>
    <w:rsid w:val="00DD64E1"/>
    <w:rsid w:val="00DE2321"/>
    <w:rsid w:val="00DE2705"/>
    <w:rsid w:val="00DE4CA4"/>
    <w:rsid w:val="00DE6BC7"/>
    <w:rsid w:val="00DE7C88"/>
    <w:rsid w:val="00DF3417"/>
    <w:rsid w:val="00DF628E"/>
    <w:rsid w:val="00E04F17"/>
    <w:rsid w:val="00E11E9E"/>
    <w:rsid w:val="00E155F0"/>
    <w:rsid w:val="00E2119E"/>
    <w:rsid w:val="00E261D9"/>
    <w:rsid w:val="00E26756"/>
    <w:rsid w:val="00E37F86"/>
    <w:rsid w:val="00E43693"/>
    <w:rsid w:val="00E4498C"/>
    <w:rsid w:val="00E52C29"/>
    <w:rsid w:val="00E6129B"/>
    <w:rsid w:val="00E63DD1"/>
    <w:rsid w:val="00E66D6A"/>
    <w:rsid w:val="00E770B0"/>
    <w:rsid w:val="00E80B4F"/>
    <w:rsid w:val="00E82A5C"/>
    <w:rsid w:val="00E83198"/>
    <w:rsid w:val="00E85782"/>
    <w:rsid w:val="00E94184"/>
    <w:rsid w:val="00E945DB"/>
    <w:rsid w:val="00E96A7C"/>
    <w:rsid w:val="00EA0BAC"/>
    <w:rsid w:val="00EA64A4"/>
    <w:rsid w:val="00EB0005"/>
    <w:rsid w:val="00EB009E"/>
    <w:rsid w:val="00EB41FA"/>
    <w:rsid w:val="00EB4230"/>
    <w:rsid w:val="00EC1CFB"/>
    <w:rsid w:val="00EC260D"/>
    <w:rsid w:val="00EC4EE6"/>
    <w:rsid w:val="00EC6AA5"/>
    <w:rsid w:val="00ED1184"/>
    <w:rsid w:val="00ED21F4"/>
    <w:rsid w:val="00EF0659"/>
    <w:rsid w:val="00F00B72"/>
    <w:rsid w:val="00F03AF6"/>
    <w:rsid w:val="00F03FF5"/>
    <w:rsid w:val="00F0458B"/>
    <w:rsid w:val="00F05BDE"/>
    <w:rsid w:val="00F16E8B"/>
    <w:rsid w:val="00F17934"/>
    <w:rsid w:val="00F23921"/>
    <w:rsid w:val="00F258CD"/>
    <w:rsid w:val="00F323BC"/>
    <w:rsid w:val="00F37223"/>
    <w:rsid w:val="00F50E73"/>
    <w:rsid w:val="00F517E0"/>
    <w:rsid w:val="00F541D4"/>
    <w:rsid w:val="00F549A2"/>
    <w:rsid w:val="00F57014"/>
    <w:rsid w:val="00F617E8"/>
    <w:rsid w:val="00F62401"/>
    <w:rsid w:val="00F7677F"/>
    <w:rsid w:val="00F77322"/>
    <w:rsid w:val="00F81590"/>
    <w:rsid w:val="00F81B1F"/>
    <w:rsid w:val="00F8482F"/>
    <w:rsid w:val="00F90001"/>
    <w:rsid w:val="00F94964"/>
    <w:rsid w:val="00F9767F"/>
    <w:rsid w:val="00FA3F1A"/>
    <w:rsid w:val="00FA64CA"/>
    <w:rsid w:val="00FB1F34"/>
    <w:rsid w:val="00FB7886"/>
    <w:rsid w:val="00FD5D62"/>
    <w:rsid w:val="00FE5DF5"/>
    <w:rsid w:val="00FE6FAA"/>
    <w:rsid w:val="00FF0DE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13A3"/>
  <w15:chartTrackingRefBased/>
  <w15:docId w15:val="{9CEA1C66-3039-4B7D-A5A7-CE9B28F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745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C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C7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無間距 字元"/>
    <w:basedOn w:val="a1"/>
    <w:link w:val="a5"/>
    <w:uiPriority w:val="1"/>
    <w:rsid w:val="008C745E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AC0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AC0719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D766CB"/>
    <w:pPr>
      <w:numPr>
        <w:numId w:val="1"/>
      </w:numPr>
      <w:contextualSpacing/>
    </w:pPr>
  </w:style>
  <w:style w:type="paragraph" w:customStyle="1" w:styleId="yiv530765039msonormal">
    <w:name w:val="yiv530765039msonormal"/>
    <w:basedOn w:val="a0"/>
    <w:rsid w:val="00A50B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0"/>
    <w:link w:val="aa"/>
    <w:uiPriority w:val="99"/>
    <w:unhideWhenUsed/>
    <w:rsid w:val="007F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F603A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7F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7F603A"/>
    <w:rPr>
      <w:sz w:val="20"/>
      <w:szCs w:val="20"/>
    </w:rPr>
  </w:style>
  <w:style w:type="character" w:styleId="ad">
    <w:name w:val="Hyperlink"/>
    <w:basedOn w:val="a1"/>
    <w:uiPriority w:val="99"/>
    <w:unhideWhenUsed/>
    <w:rsid w:val="007F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1940</Words>
  <Characters>11061</Characters>
  <Application>Microsoft Macintosh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Microsoft Office 使用者</cp:lastModifiedBy>
  <cp:revision>60</cp:revision>
  <cp:lastPrinted>2018-12-10T10:27:00Z</cp:lastPrinted>
  <dcterms:created xsi:type="dcterms:W3CDTF">2018-12-13T02:20:00Z</dcterms:created>
  <dcterms:modified xsi:type="dcterms:W3CDTF">2018-12-14T05:28:00Z</dcterms:modified>
</cp:coreProperties>
</file>